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93086" w14:textId="77777777" w:rsidR="00615333" w:rsidRDefault="00615333" w:rsidP="00D058BD">
      <w:pPr>
        <w:jc w:val="center"/>
        <w:rPr>
          <w:rFonts w:ascii="Arial" w:hAnsi="Arial" w:cs="Arial"/>
          <w:b/>
          <w:color w:val="1F497D"/>
          <w:sz w:val="22"/>
          <w:szCs w:val="22"/>
        </w:rPr>
      </w:pPr>
    </w:p>
    <w:p w14:paraId="75CE092A" w14:textId="77777777" w:rsidR="00615333" w:rsidRDefault="00615333" w:rsidP="00D058BD">
      <w:pPr>
        <w:jc w:val="center"/>
        <w:rPr>
          <w:rFonts w:ascii="Arial" w:hAnsi="Arial" w:cs="Arial"/>
          <w:b/>
          <w:color w:val="1F497D"/>
          <w:sz w:val="22"/>
          <w:szCs w:val="22"/>
        </w:rPr>
      </w:pPr>
    </w:p>
    <w:p w14:paraId="1B5D7DBF" w14:textId="799FDAD6" w:rsidR="00272A85" w:rsidRPr="00C753B9" w:rsidRDefault="7A9A175B" w:rsidP="7A9A175B">
      <w:pPr>
        <w:jc w:val="center"/>
        <w:rPr>
          <w:rFonts w:ascii="Arial" w:hAnsi="Arial" w:cs="Arial"/>
          <w:b/>
          <w:bCs/>
          <w:color w:val="1F497D"/>
          <w:sz w:val="22"/>
          <w:szCs w:val="22"/>
        </w:rPr>
      </w:pPr>
      <w:r w:rsidRPr="668F02E8">
        <w:rPr>
          <w:rFonts w:ascii="Arial" w:hAnsi="Arial" w:cs="Arial"/>
          <w:b/>
          <w:bCs/>
          <w:color w:val="1F487C"/>
          <w:sz w:val="22"/>
          <w:szCs w:val="22"/>
        </w:rPr>
        <w:t xml:space="preserve">JOB DESCRIPTION – </w:t>
      </w:r>
      <w:r w:rsidR="001F2F37" w:rsidRPr="006B54D9">
        <w:rPr>
          <w:rFonts w:ascii="Arial" w:hAnsi="Arial" w:cs="Arial"/>
          <w:b/>
          <w:bCs/>
          <w:color w:val="1F487C"/>
          <w:sz w:val="22"/>
          <w:szCs w:val="22"/>
        </w:rPr>
        <w:t>Grants and Project Operations Officer</w:t>
      </w:r>
    </w:p>
    <w:p w14:paraId="1B5D7DC0" w14:textId="77777777" w:rsidR="00272A85" w:rsidRPr="00C753B9" w:rsidRDefault="00272A85" w:rsidP="00272A85">
      <w:pPr>
        <w:jc w:val="center"/>
        <w:rPr>
          <w:rFonts w:ascii="Arial" w:hAnsi="Arial" w:cs="Arial"/>
          <w:sz w:val="22"/>
          <w:szCs w:val="22"/>
        </w:rPr>
      </w:pPr>
    </w:p>
    <w:p w14:paraId="758CBBBB" w14:textId="77777777" w:rsidR="008421B1" w:rsidRDefault="00272A85" w:rsidP="00272A85">
      <w:pPr>
        <w:rPr>
          <w:rFonts w:ascii="Arial" w:hAnsi="Arial" w:cs="Arial"/>
          <w:sz w:val="22"/>
          <w:szCs w:val="22"/>
        </w:rPr>
      </w:pPr>
      <w:r w:rsidRPr="00C753B9">
        <w:rPr>
          <w:rFonts w:ascii="Arial" w:hAnsi="Arial" w:cs="Arial"/>
          <w:b/>
          <w:sz w:val="22"/>
          <w:szCs w:val="22"/>
        </w:rPr>
        <w:t>LOCATION</w:t>
      </w:r>
      <w:r w:rsidRPr="00C753B9">
        <w:rPr>
          <w:rFonts w:ascii="Arial" w:hAnsi="Arial" w:cs="Arial"/>
          <w:sz w:val="22"/>
          <w:szCs w:val="22"/>
        </w:rPr>
        <w:t xml:space="preserve">       </w:t>
      </w:r>
      <w:r w:rsidR="004C77B7" w:rsidRPr="00C753B9">
        <w:rPr>
          <w:rFonts w:ascii="Arial" w:hAnsi="Arial" w:cs="Arial"/>
          <w:sz w:val="22"/>
          <w:szCs w:val="22"/>
        </w:rPr>
        <w:tab/>
      </w:r>
      <w:r w:rsidR="004C77B7" w:rsidRPr="00C753B9">
        <w:rPr>
          <w:rFonts w:ascii="Arial" w:hAnsi="Arial" w:cs="Arial"/>
          <w:sz w:val="22"/>
          <w:szCs w:val="22"/>
        </w:rPr>
        <w:tab/>
      </w:r>
      <w:r w:rsidR="007511CF">
        <w:rPr>
          <w:rFonts w:ascii="Arial" w:hAnsi="Arial" w:cs="Arial"/>
          <w:sz w:val="22"/>
          <w:szCs w:val="22"/>
        </w:rPr>
        <w:t>Bristol (office/home based)</w:t>
      </w:r>
      <w:r w:rsidR="004F0658" w:rsidRPr="00C753B9">
        <w:rPr>
          <w:rFonts w:ascii="Arial" w:hAnsi="Arial" w:cs="Arial"/>
          <w:sz w:val="22"/>
          <w:szCs w:val="22"/>
        </w:rPr>
        <w:t xml:space="preserve"> with </w:t>
      </w:r>
      <w:r w:rsidR="00591794" w:rsidRPr="00C753B9">
        <w:rPr>
          <w:rFonts w:ascii="Arial" w:hAnsi="Arial" w:cs="Arial"/>
          <w:sz w:val="22"/>
          <w:szCs w:val="22"/>
        </w:rPr>
        <w:t xml:space="preserve">occasional </w:t>
      </w:r>
      <w:r w:rsidR="004F0658" w:rsidRPr="00C753B9">
        <w:rPr>
          <w:rFonts w:ascii="Arial" w:hAnsi="Arial" w:cs="Arial"/>
          <w:sz w:val="22"/>
          <w:szCs w:val="22"/>
        </w:rPr>
        <w:t>UK travel</w:t>
      </w:r>
    </w:p>
    <w:p w14:paraId="1B5D7DC1" w14:textId="7E1B39FE" w:rsidR="00272A85" w:rsidRPr="00C753B9" w:rsidRDefault="001D3480" w:rsidP="00272A85">
      <w:pPr>
        <w:rPr>
          <w:rFonts w:ascii="Arial" w:hAnsi="Arial" w:cs="Arial"/>
          <w:sz w:val="22"/>
          <w:szCs w:val="22"/>
        </w:rPr>
      </w:pPr>
      <w:r w:rsidRPr="00C753B9">
        <w:rPr>
          <w:rFonts w:ascii="Arial" w:hAnsi="Arial" w:cs="Arial"/>
          <w:sz w:val="22"/>
          <w:szCs w:val="22"/>
        </w:rPr>
        <w:t xml:space="preserve"> </w:t>
      </w:r>
    </w:p>
    <w:p w14:paraId="1B5D7DC3" w14:textId="108125A6" w:rsidR="00272A85" w:rsidRDefault="00272A85" w:rsidP="008421B1">
      <w:pPr>
        <w:ind w:left="2880" w:hanging="2880"/>
        <w:rPr>
          <w:rFonts w:ascii="Arial" w:hAnsi="Arial" w:cs="Arial"/>
          <w:sz w:val="22"/>
          <w:szCs w:val="22"/>
        </w:rPr>
      </w:pPr>
      <w:r w:rsidRPr="00C753B9">
        <w:rPr>
          <w:rFonts w:ascii="Arial" w:hAnsi="Arial" w:cs="Arial"/>
          <w:b/>
          <w:sz w:val="22"/>
          <w:szCs w:val="22"/>
        </w:rPr>
        <w:t xml:space="preserve">RESPONSIBLE TO        </w:t>
      </w:r>
      <w:r w:rsidR="00D60C0B" w:rsidRPr="00C753B9">
        <w:rPr>
          <w:rFonts w:ascii="Arial" w:hAnsi="Arial" w:cs="Arial"/>
          <w:b/>
          <w:sz w:val="22"/>
          <w:szCs w:val="22"/>
        </w:rPr>
        <w:t xml:space="preserve">  </w:t>
      </w:r>
      <w:r w:rsidR="00D3140B" w:rsidRPr="00C753B9">
        <w:rPr>
          <w:rFonts w:ascii="Arial" w:hAnsi="Arial" w:cs="Arial"/>
          <w:b/>
          <w:sz w:val="22"/>
          <w:szCs w:val="22"/>
        </w:rPr>
        <w:t xml:space="preserve"> </w:t>
      </w:r>
      <w:r w:rsidR="004C77B7" w:rsidRPr="00C753B9">
        <w:rPr>
          <w:rFonts w:ascii="Arial" w:hAnsi="Arial" w:cs="Arial"/>
          <w:b/>
          <w:sz w:val="22"/>
          <w:szCs w:val="22"/>
        </w:rPr>
        <w:tab/>
      </w:r>
      <w:r w:rsidR="00930A45">
        <w:rPr>
          <w:rFonts w:ascii="Arial" w:hAnsi="Arial" w:cs="Arial"/>
          <w:bCs/>
          <w:sz w:val="22"/>
          <w:szCs w:val="22"/>
        </w:rPr>
        <w:t>Head of Operations and Projects</w:t>
      </w:r>
      <w:r w:rsidR="008421B1">
        <w:rPr>
          <w:rFonts w:ascii="Arial" w:hAnsi="Arial" w:cs="Arial"/>
          <w:sz w:val="22"/>
          <w:szCs w:val="22"/>
        </w:rPr>
        <w:t>, Practice and Service Development (PSD) Team</w:t>
      </w:r>
    </w:p>
    <w:p w14:paraId="476DC5D2" w14:textId="77777777" w:rsidR="008421B1" w:rsidRPr="00C753B9" w:rsidRDefault="008421B1" w:rsidP="008421B1">
      <w:pPr>
        <w:ind w:left="2880" w:hanging="2880"/>
        <w:rPr>
          <w:rFonts w:ascii="Arial" w:hAnsi="Arial" w:cs="Arial"/>
          <w:sz w:val="22"/>
          <w:szCs w:val="22"/>
        </w:rPr>
      </w:pPr>
    </w:p>
    <w:p w14:paraId="1B5D7DC5" w14:textId="3922FA01" w:rsidR="006E77B4" w:rsidRDefault="00367F42" w:rsidP="006E77B4">
      <w:pPr>
        <w:rPr>
          <w:rFonts w:ascii="Arial" w:hAnsi="Arial" w:cs="Arial"/>
          <w:sz w:val="22"/>
          <w:szCs w:val="22"/>
        </w:rPr>
      </w:pPr>
      <w:r w:rsidRPr="00C753B9">
        <w:rPr>
          <w:rFonts w:ascii="Arial" w:hAnsi="Arial" w:cs="Arial"/>
          <w:b/>
          <w:sz w:val="22"/>
          <w:szCs w:val="22"/>
        </w:rPr>
        <w:t xml:space="preserve">DIRECT REPORTS </w:t>
      </w:r>
      <w:r w:rsidR="00002C4C" w:rsidRPr="00C753B9">
        <w:rPr>
          <w:rFonts w:ascii="Arial" w:hAnsi="Arial" w:cs="Arial"/>
          <w:sz w:val="22"/>
          <w:szCs w:val="22"/>
        </w:rPr>
        <w:t xml:space="preserve">    </w:t>
      </w:r>
      <w:r w:rsidR="00D60C0B" w:rsidRPr="00C753B9">
        <w:rPr>
          <w:rFonts w:ascii="Arial" w:hAnsi="Arial" w:cs="Arial"/>
          <w:sz w:val="22"/>
          <w:szCs w:val="22"/>
        </w:rPr>
        <w:t xml:space="preserve">   </w:t>
      </w:r>
      <w:r w:rsidR="000961C0" w:rsidRPr="00C753B9">
        <w:rPr>
          <w:rFonts w:ascii="Arial" w:hAnsi="Arial" w:cs="Arial"/>
          <w:sz w:val="22"/>
          <w:szCs w:val="22"/>
        </w:rPr>
        <w:t xml:space="preserve"> </w:t>
      </w:r>
      <w:r w:rsidR="004C77B7" w:rsidRPr="00C753B9">
        <w:rPr>
          <w:rFonts w:ascii="Arial" w:hAnsi="Arial" w:cs="Arial"/>
          <w:sz w:val="22"/>
          <w:szCs w:val="22"/>
        </w:rPr>
        <w:tab/>
      </w:r>
      <w:r w:rsidR="004B43F4" w:rsidRPr="006B54D9">
        <w:rPr>
          <w:rFonts w:ascii="Arial" w:hAnsi="Arial" w:cs="Arial"/>
          <w:sz w:val="22"/>
          <w:szCs w:val="22"/>
        </w:rPr>
        <w:t>Finance and Admin Assistant</w:t>
      </w:r>
    </w:p>
    <w:p w14:paraId="0EEAEDE7" w14:textId="77777777" w:rsidR="008421B1" w:rsidRDefault="008421B1" w:rsidP="006E77B4">
      <w:pPr>
        <w:rPr>
          <w:rFonts w:ascii="Arial" w:hAnsi="Arial" w:cs="Arial"/>
          <w:sz w:val="22"/>
          <w:szCs w:val="22"/>
        </w:rPr>
      </w:pPr>
    </w:p>
    <w:p w14:paraId="7F266F2D" w14:textId="7263FA60" w:rsidR="008421B1" w:rsidRPr="00C753B9" w:rsidRDefault="008421B1" w:rsidP="006E77B4">
      <w:pPr>
        <w:rPr>
          <w:rFonts w:ascii="Arial" w:hAnsi="Arial" w:cs="Arial"/>
          <w:sz w:val="22"/>
          <w:szCs w:val="22"/>
        </w:rPr>
      </w:pPr>
      <w:r w:rsidRPr="006F4067">
        <w:rPr>
          <w:rFonts w:ascii="Arial" w:hAnsi="Arial" w:cs="Arial"/>
          <w:b/>
          <w:bCs/>
          <w:sz w:val="22"/>
          <w:szCs w:val="22"/>
        </w:rPr>
        <w:t>STATUS OF ROLE</w:t>
      </w:r>
      <w:r w:rsidR="006F4067">
        <w:rPr>
          <w:rFonts w:ascii="Arial" w:hAnsi="Arial" w:cs="Arial"/>
          <w:sz w:val="22"/>
          <w:szCs w:val="22"/>
        </w:rPr>
        <w:tab/>
      </w:r>
      <w:r w:rsidR="006F4067">
        <w:rPr>
          <w:rFonts w:ascii="Arial" w:hAnsi="Arial" w:cs="Arial"/>
          <w:sz w:val="22"/>
          <w:szCs w:val="22"/>
        </w:rPr>
        <w:tab/>
        <w:t>Full Time 35 hrs per week</w:t>
      </w:r>
    </w:p>
    <w:p w14:paraId="1B5D7DC7" w14:textId="77777777" w:rsidR="00D3140B" w:rsidRDefault="00002C4C" w:rsidP="00043FA6">
      <w:pPr>
        <w:spacing w:before="240" w:after="240"/>
        <w:rPr>
          <w:rFonts w:ascii="Arial" w:hAnsi="Arial" w:cs="Arial"/>
          <w:b/>
          <w:color w:val="1F497D"/>
          <w:sz w:val="22"/>
          <w:szCs w:val="22"/>
        </w:rPr>
      </w:pPr>
      <w:r w:rsidRPr="00C753B9">
        <w:rPr>
          <w:rFonts w:ascii="Arial" w:hAnsi="Arial" w:cs="Arial"/>
          <w:b/>
          <w:color w:val="1F497D"/>
          <w:sz w:val="22"/>
          <w:szCs w:val="22"/>
        </w:rPr>
        <w:t>PURPOSE OF POST</w:t>
      </w:r>
    </w:p>
    <w:p w14:paraId="213203F9" w14:textId="5BDF7C3E" w:rsidR="00CD4783" w:rsidRDefault="7A9A175B" w:rsidP="00043FA6">
      <w:pPr>
        <w:pStyle w:val="CommentText"/>
        <w:spacing w:after="240" w:line="276" w:lineRule="auto"/>
        <w:rPr>
          <w:rFonts w:ascii="Arial" w:hAnsi="Arial" w:cs="Arial"/>
          <w:sz w:val="22"/>
          <w:szCs w:val="22"/>
        </w:rPr>
      </w:pPr>
      <w:r w:rsidRPr="6E435B82">
        <w:rPr>
          <w:rFonts w:ascii="Arial" w:hAnsi="Arial" w:cs="Arial"/>
          <w:sz w:val="22"/>
          <w:szCs w:val="22"/>
        </w:rPr>
        <w:t xml:space="preserve">This postholder will provide operational support to ensure the smooth delivery of </w:t>
      </w:r>
      <w:r w:rsidR="6C9C2DD6" w:rsidRPr="6E435B82">
        <w:rPr>
          <w:rFonts w:ascii="Arial" w:hAnsi="Arial" w:cs="Arial"/>
          <w:sz w:val="22"/>
          <w:szCs w:val="22"/>
        </w:rPr>
        <w:t>PSD activity</w:t>
      </w:r>
      <w:r w:rsidRPr="6E435B82">
        <w:rPr>
          <w:rFonts w:ascii="Arial" w:hAnsi="Arial" w:cs="Arial"/>
          <w:sz w:val="22"/>
          <w:szCs w:val="22"/>
        </w:rPr>
        <w:t>.  In addition, they will maintain systems to ensure that delivery can be monitored, and that outputs and outcomes can be recorded for reporting purposes.</w:t>
      </w:r>
    </w:p>
    <w:p w14:paraId="34FEDD9B" w14:textId="77777777" w:rsidR="00597003" w:rsidRDefault="00597003" w:rsidP="002F2B60">
      <w:pPr>
        <w:pStyle w:val="CommentText"/>
        <w:spacing w:line="276" w:lineRule="auto"/>
        <w:rPr>
          <w:rFonts w:ascii="Arial" w:hAnsi="Arial" w:cs="Arial"/>
          <w:sz w:val="22"/>
          <w:szCs w:val="22"/>
        </w:rPr>
      </w:pPr>
    </w:p>
    <w:p w14:paraId="1E0FC4E2" w14:textId="4EDEB487" w:rsidR="00B6568D" w:rsidRPr="00F26879" w:rsidRDefault="00A41B45" w:rsidP="00B6568D">
      <w:pPr>
        <w:pStyle w:val="CommentText"/>
        <w:spacing w:line="276" w:lineRule="auto"/>
        <w:rPr>
          <w:rFonts w:ascii="Arial" w:hAnsi="Arial" w:cs="Arial"/>
          <w:b/>
          <w:bCs/>
          <w:sz w:val="22"/>
          <w:szCs w:val="22"/>
        </w:rPr>
      </w:pPr>
      <w:r w:rsidRPr="00F26879">
        <w:rPr>
          <w:rFonts w:ascii="Arial" w:hAnsi="Arial" w:cs="Arial"/>
          <w:b/>
          <w:bCs/>
          <w:sz w:val="22"/>
          <w:szCs w:val="22"/>
        </w:rPr>
        <w:t xml:space="preserve">SUMMARY OF </w:t>
      </w:r>
      <w:r w:rsidR="00B6568D" w:rsidRPr="00F26879">
        <w:rPr>
          <w:rFonts w:ascii="Arial" w:hAnsi="Arial" w:cs="Arial"/>
          <w:b/>
          <w:bCs/>
          <w:sz w:val="22"/>
          <w:szCs w:val="22"/>
        </w:rPr>
        <w:t>D</w:t>
      </w:r>
      <w:r w:rsidR="00C34A00" w:rsidRPr="00F26879">
        <w:rPr>
          <w:rFonts w:ascii="Arial" w:hAnsi="Arial" w:cs="Arial"/>
          <w:b/>
          <w:bCs/>
          <w:sz w:val="22"/>
          <w:szCs w:val="22"/>
        </w:rPr>
        <w:t>UTIES AND RESPONSIBILITIES</w:t>
      </w:r>
    </w:p>
    <w:p w14:paraId="0617C32E" w14:textId="77777777" w:rsidR="00A41B45" w:rsidRDefault="00A41B45" w:rsidP="00B6568D">
      <w:pPr>
        <w:pStyle w:val="CommentText"/>
        <w:spacing w:line="276" w:lineRule="auto"/>
        <w:rPr>
          <w:rFonts w:ascii="Arial" w:hAnsi="Arial" w:cs="Arial"/>
          <w:sz w:val="22"/>
          <w:szCs w:val="22"/>
        </w:rPr>
      </w:pPr>
    </w:p>
    <w:p w14:paraId="43FB317F" w14:textId="202EA30A" w:rsidR="0054129E" w:rsidRDefault="7A9A175B" w:rsidP="00B6568D">
      <w:pPr>
        <w:pStyle w:val="CommentText"/>
        <w:spacing w:line="276" w:lineRule="auto"/>
        <w:rPr>
          <w:rFonts w:ascii="Arial" w:hAnsi="Arial" w:cs="Arial"/>
          <w:b/>
          <w:bCs/>
          <w:sz w:val="22"/>
          <w:szCs w:val="22"/>
        </w:rPr>
      </w:pPr>
      <w:r w:rsidRPr="6E435B82">
        <w:rPr>
          <w:rFonts w:ascii="Arial" w:hAnsi="Arial" w:cs="Arial"/>
          <w:b/>
          <w:bCs/>
          <w:sz w:val="22"/>
          <w:szCs w:val="22"/>
        </w:rPr>
        <w:t xml:space="preserve">Operational </w:t>
      </w:r>
      <w:r w:rsidR="001F2F37">
        <w:rPr>
          <w:rFonts w:ascii="Arial" w:hAnsi="Arial" w:cs="Arial"/>
          <w:b/>
          <w:bCs/>
          <w:sz w:val="22"/>
          <w:szCs w:val="22"/>
        </w:rPr>
        <w:t>Delivery</w:t>
      </w:r>
      <w:r w:rsidRPr="6E435B82">
        <w:rPr>
          <w:rFonts w:ascii="Arial" w:hAnsi="Arial" w:cs="Arial"/>
          <w:b/>
          <w:bCs/>
          <w:sz w:val="22"/>
          <w:szCs w:val="22"/>
        </w:rPr>
        <w:t xml:space="preserve"> for PSD</w:t>
      </w:r>
    </w:p>
    <w:p w14:paraId="1B1F766A" w14:textId="77777777" w:rsidR="00976EB3" w:rsidRDefault="00976EB3" w:rsidP="00B6568D">
      <w:pPr>
        <w:pStyle w:val="CommentText"/>
        <w:spacing w:line="276" w:lineRule="auto"/>
        <w:rPr>
          <w:rFonts w:ascii="Arial" w:hAnsi="Arial" w:cs="Arial"/>
          <w:b/>
          <w:bCs/>
          <w:sz w:val="22"/>
          <w:szCs w:val="22"/>
        </w:rPr>
      </w:pPr>
    </w:p>
    <w:p w14:paraId="1C9F74D3" w14:textId="0D9B65F7" w:rsidR="0019542E" w:rsidRDefault="0019542E" w:rsidP="0094162E">
      <w:pPr>
        <w:pStyle w:val="CommentText"/>
        <w:numPr>
          <w:ilvl w:val="0"/>
          <w:numId w:val="27"/>
        </w:numPr>
        <w:jc w:val="both"/>
        <w:rPr>
          <w:rFonts w:ascii="Arial" w:hAnsi="Arial" w:cs="Arial"/>
          <w:sz w:val="22"/>
          <w:szCs w:val="22"/>
        </w:rPr>
      </w:pPr>
      <w:r w:rsidRPr="006B54D9">
        <w:rPr>
          <w:rFonts w:ascii="Arial" w:hAnsi="Arial" w:cs="Arial"/>
          <w:sz w:val="22"/>
          <w:szCs w:val="22"/>
        </w:rPr>
        <w:t>Operational lead</w:t>
      </w:r>
      <w:r w:rsidRPr="668F02E8">
        <w:rPr>
          <w:rFonts w:ascii="Arial" w:hAnsi="Arial" w:cs="Arial"/>
          <w:sz w:val="22"/>
          <w:szCs w:val="22"/>
        </w:rPr>
        <w:t xml:space="preserve"> for the d</w:t>
      </w:r>
      <w:r w:rsidR="0094162E" w:rsidRPr="668F02E8">
        <w:rPr>
          <w:rFonts w:ascii="Arial" w:hAnsi="Arial" w:cs="Arial"/>
          <w:sz w:val="22"/>
          <w:szCs w:val="22"/>
        </w:rPr>
        <w:t xml:space="preserve">elivery of </w:t>
      </w:r>
      <w:r w:rsidRPr="668F02E8">
        <w:rPr>
          <w:rFonts w:ascii="Arial" w:hAnsi="Arial" w:cs="Arial"/>
          <w:sz w:val="22"/>
          <w:szCs w:val="22"/>
        </w:rPr>
        <w:t xml:space="preserve">Together for Short Lives </w:t>
      </w:r>
      <w:r w:rsidR="0094162E" w:rsidRPr="668F02E8">
        <w:rPr>
          <w:rFonts w:ascii="Arial" w:hAnsi="Arial" w:cs="Arial"/>
          <w:sz w:val="22"/>
          <w:szCs w:val="22"/>
        </w:rPr>
        <w:t xml:space="preserve">Grant Programmes. </w:t>
      </w:r>
    </w:p>
    <w:p w14:paraId="760EE572" w14:textId="77777777" w:rsidR="0019542E" w:rsidRPr="006B54D9" w:rsidRDefault="0019542E" w:rsidP="0019542E">
      <w:pPr>
        <w:pStyle w:val="CommentText"/>
        <w:ind w:left="720"/>
        <w:jc w:val="both"/>
        <w:rPr>
          <w:rFonts w:ascii="Arial" w:hAnsi="Arial" w:cs="Arial"/>
          <w:sz w:val="22"/>
          <w:szCs w:val="22"/>
          <w:u w:val="single"/>
        </w:rPr>
      </w:pPr>
      <w:r w:rsidRPr="006B54D9">
        <w:rPr>
          <w:rFonts w:ascii="Arial" w:hAnsi="Arial" w:cs="Arial"/>
          <w:sz w:val="22"/>
          <w:szCs w:val="22"/>
          <w:u w:val="single"/>
        </w:rPr>
        <w:t>a) Internal</w:t>
      </w:r>
    </w:p>
    <w:p w14:paraId="2E1DCC0A" w14:textId="0B988ABB" w:rsidR="0094162E" w:rsidRDefault="0094162E" w:rsidP="0019542E">
      <w:pPr>
        <w:pStyle w:val="CommentText"/>
        <w:ind w:left="720"/>
        <w:jc w:val="both"/>
        <w:rPr>
          <w:rFonts w:ascii="Arial" w:hAnsi="Arial" w:cs="Arial"/>
          <w:sz w:val="22"/>
          <w:szCs w:val="22"/>
        </w:rPr>
      </w:pPr>
      <w:r w:rsidRPr="006B54D9">
        <w:rPr>
          <w:rFonts w:ascii="Arial" w:hAnsi="Arial" w:cs="Arial"/>
          <w:sz w:val="22"/>
          <w:szCs w:val="22"/>
        </w:rPr>
        <w:t>Develop</w:t>
      </w:r>
      <w:r w:rsidRPr="668F02E8">
        <w:rPr>
          <w:rFonts w:ascii="Arial" w:hAnsi="Arial" w:cs="Arial"/>
          <w:sz w:val="22"/>
          <w:szCs w:val="22"/>
        </w:rPr>
        <w:t xml:space="preserve"> and m</w:t>
      </w:r>
      <w:r w:rsidR="0041493C" w:rsidRPr="668F02E8">
        <w:rPr>
          <w:rFonts w:ascii="Arial" w:hAnsi="Arial" w:cs="Arial"/>
          <w:sz w:val="22"/>
          <w:szCs w:val="22"/>
        </w:rPr>
        <w:t>aint</w:t>
      </w:r>
      <w:r w:rsidRPr="668F02E8">
        <w:rPr>
          <w:rFonts w:ascii="Arial" w:hAnsi="Arial" w:cs="Arial"/>
          <w:sz w:val="22"/>
          <w:szCs w:val="22"/>
        </w:rPr>
        <w:t xml:space="preserve">ain </w:t>
      </w:r>
      <w:r w:rsidR="009D26AE" w:rsidRPr="668F02E8">
        <w:rPr>
          <w:rFonts w:ascii="Arial" w:hAnsi="Arial" w:cs="Arial"/>
          <w:sz w:val="22"/>
          <w:szCs w:val="22"/>
        </w:rPr>
        <w:t>systems and processes to</w:t>
      </w:r>
      <w:r w:rsidRPr="668F02E8">
        <w:rPr>
          <w:rFonts w:ascii="Arial" w:hAnsi="Arial" w:cs="Arial"/>
          <w:sz w:val="22"/>
          <w:szCs w:val="22"/>
        </w:rPr>
        <w:t xml:space="preserve"> efficiently manage Together for Short Lives’ grant programmes. Ensure timely processing, tracking, and reporting on grant disbursements for families, while proactively communicating progress with stakeholders and maintaining accurate records for evaluation purposes.</w:t>
      </w:r>
      <w:r w:rsidR="00BD72AC" w:rsidRPr="668F02E8">
        <w:rPr>
          <w:rFonts w:ascii="Arial" w:hAnsi="Arial" w:cs="Arial"/>
          <w:sz w:val="22"/>
          <w:szCs w:val="22"/>
        </w:rPr>
        <w:t xml:space="preserve"> </w:t>
      </w:r>
    </w:p>
    <w:p w14:paraId="788930EB" w14:textId="77777777" w:rsidR="00805EE5" w:rsidRPr="00805EE5" w:rsidRDefault="0019542E" w:rsidP="00805EE5">
      <w:pPr>
        <w:pStyle w:val="CommentText"/>
        <w:spacing w:line="276" w:lineRule="auto"/>
        <w:ind w:left="720"/>
        <w:jc w:val="both"/>
        <w:rPr>
          <w:rFonts w:ascii="Arial" w:hAnsi="Arial" w:cs="Arial"/>
          <w:sz w:val="22"/>
          <w:szCs w:val="22"/>
          <w:u w:val="single"/>
        </w:rPr>
      </w:pPr>
      <w:r w:rsidRPr="00805EE5">
        <w:rPr>
          <w:rFonts w:ascii="Arial" w:hAnsi="Arial" w:cs="Arial"/>
          <w:sz w:val="22"/>
          <w:szCs w:val="22"/>
          <w:u w:val="single"/>
        </w:rPr>
        <w:t xml:space="preserve">b) External </w:t>
      </w:r>
    </w:p>
    <w:p w14:paraId="705A931C" w14:textId="54D48899" w:rsidR="00B12F12" w:rsidRDefault="0094162E" w:rsidP="00805EE5">
      <w:pPr>
        <w:pStyle w:val="CommentText"/>
        <w:spacing w:line="276" w:lineRule="auto"/>
        <w:ind w:left="720"/>
        <w:jc w:val="both"/>
        <w:rPr>
          <w:rFonts w:ascii="Arial" w:hAnsi="Arial" w:cs="Arial"/>
          <w:sz w:val="22"/>
          <w:szCs w:val="22"/>
        </w:rPr>
      </w:pPr>
      <w:r w:rsidRPr="004F1E8F">
        <w:rPr>
          <w:rFonts w:ascii="Arial" w:hAnsi="Arial" w:cs="Arial"/>
          <w:sz w:val="22"/>
          <w:szCs w:val="22"/>
        </w:rPr>
        <w:t>Serve as the initial point of contact for external partners submitting applications for the Butterfly Fund</w:t>
      </w:r>
      <w:r w:rsidR="003217E3" w:rsidRPr="004F1E8F">
        <w:rPr>
          <w:rFonts w:ascii="Arial" w:hAnsi="Arial" w:cs="Arial"/>
          <w:sz w:val="22"/>
          <w:szCs w:val="22"/>
        </w:rPr>
        <w:t xml:space="preserve"> (and other internal grants)</w:t>
      </w:r>
      <w:r w:rsidRPr="004F1E8F">
        <w:rPr>
          <w:rFonts w:ascii="Arial" w:hAnsi="Arial" w:cs="Arial"/>
          <w:sz w:val="22"/>
          <w:szCs w:val="22"/>
        </w:rPr>
        <w:t>, providing professional assessment of applications against established eligibility criteria. Handle e</w:t>
      </w:r>
      <w:r w:rsidR="00DE04C8" w:rsidRPr="004F1E8F">
        <w:rPr>
          <w:rFonts w:ascii="Arial" w:hAnsi="Arial" w:cs="Arial"/>
          <w:sz w:val="22"/>
          <w:szCs w:val="22"/>
        </w:rPr>
        <w:t>scalation</w:t>
      </w:r>
      <w:r w:rsidRPr="004F1E8F">
        <w:rPr>
          <w:rFonts w:ascii="Arial" w:hAnsi="Arial" w:cs="Arial"/>
          <w:sz w:val="22"/>
          <w:szCs w:val="22"/>
        </w:rPr>
        <w:t>s</w:t>
      </w:r>
      <w:r w:rsidR="00DE04C8" w:rsidRPr="004F1E8F">
        <w:rPr>
          <w:rFonts w:ascii="Arial" w:hAnsi="Arial" w:cs="Arial"/>
          <w:sz w:val="22"/>
          <w:szCs w:val="22"/>
        </w:rPr>
        <w:t xml:space="preserve"> of any borderline cases </w:t>
      </w:r>
      <w:r w:rsidR="00C92557" w:rsidRPr="004F1E8F">
        <w:rPr>
          <w:rFonts w:ascii="Arial" w:hAnsi="Arial" w:cs="Arial"/>
          <w:sz w:val="22"/>
          <w:szCs w:val="22"/>
        </w:rPr>
        <w:t>to the PSD leadership team as necessary</w:t>
      </w:r>
      <w:r w:rsidRPr="004F1E8F">
        <w:rPr>
          <w:rFonts w:ascii="Arial" w:hAnsi="Arial" w:cs="Arial"/>
          <w:sz w:val="22"/>
          <w:szCs w:val="22"/>
        </w:rPr>
        <w:t xml:space="preserve"> with a focus on efficient resolution</w:t>
      </w:r>
      <w:r w:rsidR="0019542E">
        <w:rPr>
          <w:rFonts w:ascii="Arial" w:hAnsi="Arial" w:cs="Arial"/>
          <w:sz w:val="22"/>
          <w:szCs w:val="22"/>
        </w:rPr>
        <w:t xml:space="preserve"> and be primary liaison with external partners in communicating outcome</w:t>
      </w:r>
      <w:r w:rsidR="00C92557" w:rsidRPr="004F1E8F">
        <w:rPr>
          <w:rFonts w:ascii="Arial" w:hAnsi="Arial" w:cs="Arial"/>
          <w:sz w:val="22"/>
          <w:szCs w:val="22"/>
        </w:rPr>
        <w:t>.</w:t>
      </w:r>
      <w:r w:rsidR="00711CDF" w:rsidRPr="004F1E8F">
        <w:rPr>
          <w:rFonts w:ascii="Arial" w:hAnsi="Arial" w:cs="Arial"/>
          <w:sz w:val="22"/>
          <w:szCs w:val="22"/>
        </w:rPr>
        <w:t xml:space="preserve"> </w:t>
      </w:r>
    </w:p>
    <w:p w14:paraId="269A2CA6" w14:textId="77777777" w:rsidR="004B43F4" w:rsidRDefault="004B43F4" w:rsidP="004B43F4">
      <w:pPr>
        <w:pStyle w:val="CommentText"/>
        <w:spacing w:line="276" w:lineRule="auto"/>
        <w:jc w:val="both"/>
        <w:rPr>
          <w:rFonts w:ascii="Arial" w:hAnsi="Arial" w:cs="Arial"/>
          <w:sz w:val="22"/>
          <w:szCs w:val="22"/>
        </w:rPr>
      </w:pPr>
    </w:p>
    <w:p w14:paraId="28E1019B" w14:textId="3D54ACC4" w:rsidR="0094162E" w:rsidRDefault="00EF1EBA" w:rsidP="00007253">
      <w:pPr>
        <w:pStyle w:val="CommentText"/>
        <w:numPr>
          <w:ilvl w:val="0"/>
          <w:numId w:val="27"/>
        </w:numPr>
        <w:spacing w:line="276" w:lineRule="auto"/>
        <w:jc w:val="both"/>
        <w:rPr>
          <w:rFonts w:ascii="Arial" w:hAnsi="Arial" w:cs="Arial"/>
          <w:sz w:val="22"/>
          <w:szCs w:val="22"/>
        </w:rPr>
      </w:pPr>
      <w:r w:rsidRPr="006B54D9">
        <w:rPr>
          <w:rFonts w:ascii="Arial" w:hAnsi="Arial" w:cs="Arial"/>
          <w:sz w:val="22"/>
          <w:szCs w:val="22"/>
          <w:u w:val="single"/>
        </w:rPr>
        <w:t>Line m</w:t>
      </w:r>
      <w:r w:rsidR="004B43F4" w:rsidRPr="006B54D9">
        <w:rPr>
          <w:rFonts w:ascii="Arial" w:hAnsi="Arial" w:cs="Arial"/>
          <w:sz w:val="22"/>
          <w:szCs w:val="22"/>
          <w:u w:val="single"/>
        </w:rPr>
        <w:t>anagement</w:t>
      </w:r>
      <w:r w:rsidR="004B43F4" w:rsidRPr="006B54D9">
        <w:rPr>
          <w:rFonts w:ascii="Arial" w:hAnsi="Arial" w:cs="Arial"/>
          <w:sz w:val="22"/>
          <w:szCs w:val="22"/>
        </w:rPr>
        <w:t xml:space="preserve"> of the </w:t>
      </w:r>
      <w:r w:rsidRPr="006B54D9">
        <w:rPr>
          <w:rFonts w:ascii="Arial" w:hAnsi="Arial" w:cs="Arial"/>
          <w:sz w:val="22"/>
          <w:szCs w:val="22"/>
        </w:rPr>
        <w:t xml:space="preserve">PSD responsibilities within the </w:t>
      </w:r>
      <w:r w:rsidR="004B43F4" w:rsidRPr="006B54D9">
        <w:rPr>
          <w:rFonts w:ascii="Arial" w:hAnsi="Arial" w:cs="Arial"/>
          <w:sz w:val="22"/>
          <w:szCs w:val="22"/>
        </w:rPr>
        <w:t>Finance and Admin Assistant</w:t>
      </w:r>
      <w:r w:rsidRPr="006B54D9">
        <w:rPr>
          <w:rFonts w:ascii="Arial" w:hAnsi="Arial" w:cs="Arial"/>
          <w:sz w:val="22"/>
          <w:szCs w:val="22"/>
        </w:rPr>
        <w:t xml:space="preserve"> role</w:t>
      </w:r>
      <w:r w:rsidR="00EB4801" w:rsidRPr="006B54D9">
        <w:rPr>
          <w:rFonts w:ascii="Arial" w:hAnsi="Arial" w:cs="Arial"/>
          <w:sz w:val="22"/>
          <w:szCs w:val="22"/>
        </w:rPr>
        <w:t>, liaison with Finance on performance review</w:t>
      </w:r>
      <w:r w:rsidR="007F3072">
        <w:rPr>
          <w:rFonts w:ascii="Arial" w:hAnsi="Arial" w:cs="Arial"/>
          <w:sz w:val="22"/>
          <w:szCs w:val="22"/>
        </w:rPr>
        <w:t>.</w:t>
      </w:r>
    </w:p>
    <w:p w14:paraId="3BCDFE9E" w14:textId="77777777" w:rsidR="007F3072" w:rsidRPr="006B54D9" w:rsidRDefault="007F3072" w:rsidP="007F3072">
      <w:pPr>
        <w:pStyle w:val="CommentText"/>
        <w:spacing w:line="276" w:lineRule="auto"/>
        <w:ind w:left="720"/>
        <w:jc w:val="both"/>
        <w:rPr>
          <w:rFonts w:ascii="Arial" w:hAnsi="Arial" w:cs="Arial"/>
          <w:sz w:val="22"/>
          <w:szCs w:val="22"/>
        </w:rPr>
      </w:pPr>
    </w:p>
    <w:p w14:paraId="3ABF5BCE" w14:textId="554B0879" w:rsidR="0094162E" w:rsidRPr="00805EE5" w:rsidRDefault="0094162E" w:rsidP="00805EE5">
      <w:pPr>
        <w:pStyle w:val="ListParagraph"/>
        <w:numPr>
          <w:ilvl w:val="0"/>
          <w:numId w:val="27"/>
        </w:numPr>
        <w:rPr>
          <w:rFonts w:ascii="Arial" w:hAnsi="Arial" w:cs="Arial"/>
          <w:sz w:val="22"/>
          <w:szCs w:val="22"/>
        </w:rPr>
      </w:pPr>
      <w:r w:rsidRPr="00805EE5">
        <w:rPr>
          <w:rFonts w:ascii="Arial" w:hAnsi="Arial" w:cs="Arial"/>
          <w:sz w:val="22"/>
          <w:szCs w:val="22"/>
          <w:u w:val="single"/>
        </w:rPr>
        <w:t>Audit Compliance</w:t>
      </w:r>
      <w:r w:rsidR="001F2F37" w:rsidRPr="00805EE5">
        <w:rPr>
          <w:rFonts w:ascii="Arial" w:hAnsi="Arial" w:cs="Arial"/>
          <w:sz w:val="22"/>
          <w:szCs w:val="22"/>
        </w:rPr>
        <w:t>.</w:t>
      </w:r>
      <w:r w:rsidRPr="00805EE5">
        <w:rPr>
          <w:rFonts w:ascii="Arial" w:hAnsi="Arial" w:cs="Arial"/>
          <w:sz w:val="22"/>
          <w:szCs w:val="22"/>
        </w:rPr>
        <w:t xml:space="preserve"> </w:t>
      </w:r>
      <w:r w:rsidR="0019542E" w:rsidRPr="00805EE5">
        <w:rPr>
          <w:rFonts w:ascii="Arial" w:hAnsi="Arial" w:cs="Arial"/>
          <w:sz w:val="22"/>
          <w:szCs w:val="22"/>
        </w:rPr>
        <w:t xml:space="preserve">Ensure appropriate audit trails are maintained on the approval and processing of grants, liaising with Finance as necessary on matters concerning the payment of grants.  </w:t>
      </w:r>
    </w:p>
    <w:p w14:paraId="09FD4BA1" w14:textId="77777777" w:rsidR="00805EE5" w:rsidRPr="0019542E" w:rsidRDefault="00805EE5" w:rsidP="00805EE5">
      <w:pPr>
        <w:pStyle w:val="ListParagraph"/>
        <w:rPr>
          <w:rFonts w:ascii="Arial" w:hAnsi="Arial" w:cs="Arial"/>
          <w:sz w:val="22"/>
          <w:szCs w:val="22"/>
        </w:rPr>
      </w:pPr>
    </w:p>
    <w:p w14:paraId="2A82080C" w14:textId="28114A9D" w:rsidR="0094162E" w:rsidRPr="004F1E8F" w:rsidRDefault="0094162E" w:rsidP="0094162E">
      <w:pPr>
        <w:pStyle w:val="CommentText"/>
        <w:numPr>
          <w:ilvl w:val="0"/>
          <w:numId w:val="27"/>
        </w:numPr>
        <w:spacing w:line="276" w:lineRule="auto"/>
        <w:jc w:val="both"/>
        <w:rPr>
          <w:rFonts w:ascii="Arial" w:hAnsi="Arial" w:cs="Arial"/>
          <w:sz w:val="22"/>
          <w:szCs w:val="22"/>
        </w:rPr>
      </w:pPr>
      <w:r w:rsidRPr="668F02E8">
        <w:rPr>
          <w:rFonts w:ascii="Arial" w:hAnsi="Arial" w:cs="Arial"/>
          <w:sz w:val="22"/>
          <w:szCs w:val="22"/>
          <w:u w:val="single"/>
        </w:rPr>
        <w:t>System Oversight for Family Support Hub Activity</w:t>
      </w:r>
      <w:r w:rsidR="001F2F37" w:rsidRPr="668F02E8">
        <w:rPr>
          <w:rFonts w:ascii="Arial" w:hAnsi="Arial" w:cs="Arial"/>
          <w:sz w:val="22"/>
          <w:szCs w:val="22"/>
        </w:rPr>
        <w:t>.</w:t>
      </w:r>
      <w:r w:rsidRPr="668F02E8">
        <w:rPr>
          <w:rFonts w:ascii="Arial" w:hAnsi="Arial" w:cs="Arial"/>
          <w:sz w:val="22"/>
          <w:szCs w:val="22"/>
        </w:rPr>
        <w:t xml:space="preserve"> </w:t>
      </w:r>
      <w:r w:rsidRPr="007F3072">
        <w:rPr>
          <w:rFonts w:ascii="Arial" w:hAnsi="Arial" w:cs="Arial"/>
          <w:sz w:val="22"/>
          <w:szCs w:val="22"/>
        </w:rPr>
        <w:t>Manage and enhance</w:t>
      </w:r>
      <w:r w:rsidR="00EA74DD" w:rsidRPr="007F3072">
        <w:rPr>
          <w:rFonts w:ascii="Arial" w:hAnsi="Arial" w:cs="Arial"/>
          <w:sz w:val="22"/>
          <w:szCs w:val="22"/>
        </w:rPr>
        <w:t xml:space="preserve"> systems </w:t>
      </w:r>
      <w:r w:rsidR="000A27B6" w:rsidRPr="007F3072">
        <w:rPr>
          <w:rFonts w:ascii="Arial" w:hAnsi="Arial" w:cs="Arial"/>
          <w:sz w:val="22"/>
          <w:szCs w:val="22"/>
        </w:rPr>
        <w:t xml:space="preserve">used </w:t>
      </w:r>
      <w:r w:rsidR="00EA74DD" w:rsidRPr="007F3072">
        <w:rPr>
          <w:rFonts w:ascii="Arial" w:hAnsi="Arial" w:cs="Arial"/>
          <w:sz w:val="22"/>
          <w:szCs w:val="22"/>
        </w:rPr>
        <w:t xml:space="preserve">to </w:t>
      </w:r>
      <w:r w:rsidR="00356DE3" w:rsidRPr="007F3072">
        <w:rPr>
          <w:rFonts w:ascii="Arial" w:hAnsi="Arial" w:cs="Arial"/>
          <w:sz w:val="22"/>
          <w:szCs w:val="22"/>
        </w:rPr>
        <w:t>record</w:t>
      </w:r>
      <w:r w:rsidR="00EA74DD" w:rsidRPr="007F3072">
        <w:rPr>
          <w:rFonts w:ascii="Arial" w:hAnsi="Arial" w:cs="Arial"/>
          <w:sz w:val="22"/>
          <w:szCs w:val="22"/>
        </w:rPr>
        <w:t xml:space="preserve"> </w:t>
      </w:r>
      <w:r w:rsidR="000A27B6" w:rsidRPr="007F3072">
        <w:rPr>
          <w:rFonts w:ascii="Arial" w:hAnsi="Arial" w:cs="Arial"/>
          <w:sz w:val="22"/>
          <w:szCs w:val="22"/>
        </w:rPr>
        <w:t xml:space="preserve">all </w:t>
      </w:r>
      <w:r w:rsidR="00EA74DD" w:rsidRPr="007F3072">
        <w:rPr>
          <w:rFonts w:ascii="Arial" w:hAnsi="Arial" w:cs="Arial"/>
          <w:sz w:val="22"/>
          <w:szCs w:val="22"/>
        </w:rPr>
        <w:t xml:space="preserve">Family Support Hub </w:t>
      </w:r>
      <w:r w:rsidR="00C15EA2" w:rsidRPr="007F3072">
        <w:rPr>
          <w:rFonts w:ascii="Arial" w:hAnsi="Arial" w:cs="Arial"/>
          <w:sz w:val="22"/>
          <w:szCs w:val="22"/>
        </w:rPr>
        <w:t xml:space="preserve">activity, </w:t>
      </w:r>
      <w:r w:rsidRPr="007F3072">
        <w:rPr>
          <w:rFonts w:ascii="Arial" w:hAnsi="Arial" w:cs="Arial"/>
          <w:sz w:val="22"/>
          <w:szCs w:val="22"/>
        </w:rPr>
        <w:t>coordinating with third-party providers (e.g., I</w:t>
      </w:r>
      <w:r w:rsidR="0019542E" w:rsidRPr="007F3072">
        <w:rPr>
          <w:rFonts w:ascii="Arial" w:hAnsi="Arial" w:cs="Arial"/>
          <w:sz w:val="22"/>
          <w:szCs w:val="22"/>
        </w:rPr>
        <w:t>i</w:t>
      </w:r>
      <w:r w:rsidRPr="007F3072">
        <w:rPr>
          <w:rFonts w:ascii="Arial" w:hAnsi="Arial" w:cs="Arial"/>
          <w:sz w:val="22"/>
          <w:szCs w:val="22"/>
        </w:rPr>
        <w:t xml:space="preserve">zuka, </w:t>
      </w:r>
      <w:r w:rsidR="0019542E" w:rsidRPr="007F3072">
        <w:rPr>
          <w:rFonts w:ascii="Arial" w:hAnsi="Arial" w:cs="Arial"/>
          <w:sz w:val="22"/>
          <w:szCs w:val="22"/>
        </w:rPr>
        <w:t>CHARIS</w:t>
      </w:r>
      <w:r w:rsidRPr="007F3072">
        <w:rPr>
          <w:rFonts w:ascii="Arial" w:hAnsi="Arial" w:cs="Arial"/>
          <w:sz w:val="22"/>
          <w:szCs w:val="22"/>
        </w:rPr>
        <w:t>) to ensure seamless operations and data accuracy</w:t>
      </w:r>
      <w:r w:rsidRPr="668F02E8">
        <w:rPr>
          <w:rFonts w:ascii="Arial" w:hAnsi="Arial" w:cs="Arial"/>
          <w:sz w:val="22"/>
          <w:szCs w:val="22"/>
        </w:rPr>
        <w:t>.</w:t>
      </w:r>
    </w:p>
    <w:p w14:paraId="6858E581" w14:textId="77777777" w:rsidR="002F7B34" w:rsidRPr="004F1E8F" w:rsidRDefault="002F7B34" w:rsidP="002F7B34">
      <w:pPr>
        <w:pStyle w:val="CommentText"/>
        <w:spacing w:line="276" w:lineRule="auto"/>
        <w:jc w:val="both"/>
        <w:rPr>
          <w:rFonts w:ascii="Arial" w:hAnsi="Arial" w:cs="Arial"/>
          <w:sz w:val="22"/>
          <w:szCs w:val="22"/>
        </w:rPr>
      </w:pPr>
    </w:p>
    <w:p w14:paraId="67104DA7" w14:textId="06A71206" w:rsidR="002F7B34" w:rsidRPr="004F1E8F" w:rsidRDefault="002F7B34" w:rsidP="002F7B34">
      <w:pPr>
        <w:pStyle w:val="CommentText"/>
        <w:numPr>
          <w:ilvl w:val="0"/>
          <w:numId w:val="27"/>
        </w:numPr>
        <w:jc w:val="both"/>
        <w:rPr>
          <w:rFonts w:ascii="Arial" w:hAnsi="Arial" w:cs="Arial"/>
          <w:sz w:val="22"/>
          <w:szCs w:val="22"/>
        </w:rPr>
      </w:pPr>
      <w:r w:rsidRPr="668F02E8">
        <w:rPr>
          <w:rFonts w:ascii="Arial" w:hAnsi="Arial" w:cs="Arial"/>
          <w:sz w:val="22"/>
          <w:szCs w:val="22"/>
          <w:u w:val="single"/>
        </w:rPr>
        <w:t>Resource Management and Stock Control</w:t>
      </w:r>
      <w:r w:rsidR="001F2F37" w:rsidRPr="668F02E8">
        <w:rPr>
          <w:rFonts w:ascii="Arial" w:hAnsi="Arial" w:cs="Arial"/>
          <w:sz w:val="22"/>
          <w:szCs w:val="22"/>
        </w:rPr>
        <w:t>.</w:t>
      </w:r>
      <w:r w:rsidRPr="668F02E8">
        <w:rPr>
          <w:rFonts w:ascii="Arial" w:hAnsi="Arial" w:cs="Arial"/>
          <w:sz w:val="22"/>
          <w:szCs w:val="22"/>
        </w:rPr>
        <w:t xml:space="preserve"> Direct the oversight of key publication stock levels, ensuring adequate supply both on-site and at off-site storage facilities. Proactively manage replenishments and coordinate with relevant teams </w:t>
      </w:r>
      <w:r w:rsidRPr="007F3072">
        <w:rPr>
          <w:rFonts w:ascii="Arial" w:hAnsi="Arial" w:cs="Arial"/>
          <w:sz w:val="22"/>
          <w:szCs w:val="22"/>
        </w:rPr>
        <w:t>to initiate</w:t>
      </w:r>
      <w:r w:rsidRPr="668F02E8">
        <w:rPr>
          <w:rFonts w:ascii="Arial" w:hAnsi="Arial" w:cs="Arial"/>
          <w:sz w:val="22"/>
          <w:szCs w:val="22"/>
        </w:rPr>
        <w:t xml:space="preserve"> reprinting when necessary.</w:t>
      </w:r>
    </w:p>
    <w:p w14:paraId="456AF6FE" w14:textId="77777777" w:rsidR="002F7B34" w:rsidRPr="004F1E8F" w:rsidRDefault="002F7B34" w:rsidP="002F7B34">
      <w:pPr>
        <w:pStyle w:val="CommentText"/>
        <w:ind w:left="720"/>
        <w:jc w:val="both"/>
        <w:rPr>
          <w:rFonts w:ascii="Arial" w:hAnsi="Arial" w:cs="Arial"/>
          <w:sz w:val="22"/>
          <w:szCs w:val="22"/>
        </w:rPr>
      </w:pPr>
    </w:p>
    <w:p w14:paraId="28E9EC91" w14:textId="77777777" w:rsidR="00EB598B" w:rsidRDefault="002F7B34" w:rsidP="00D90604">
      <w:pPr>
        <w:pStyle w:val="CommentText"/>
        <w:numPr>
          <w:ilvl w:val="0"/>
          <w:numId w:val="27"/>
        </w:numPr>
        <w:spacing w:line="276" w:lineRule="auto"/>
        <w:jc w:val="both"/>
        <w:rPr>
          <w:rFonts w:ascii="Arial" w:hAnsi="Arial" w:cs="Arial"/>
          <w:sz w:val="22"/>
          <w:szCs w:val="22"/>
        </w:rPr>
      </w:pPr>
      <w:r w:rsidRPr="00805EE5">
        <w:rPr>
          <w:rFonts w:ascii="Arial" w:hAnsi="Arial" w:cs="Arial"/>
          <w:sz w:val="22"/>
          <w:szCs w:val="22"/>
          <w:u w:val="single"/>
        </w:rPr>
        <w:t>Logistics and Resource Dissemination</w:t>
      </w:r>
      <w:r w:rsidR="001F2F37">
        <w:rPr>
          <w:rFonts w:ascii="Arial" w:hAnsi="Arial" w:cs="Arial"/>
          <w:sz w:val="22"/>
          <w:szCs w:val="22"/>
        </w:rPr>
        <w:t>.</w:t>
      </w:r>
      <w:r w:rsidRPr="004F1E8F">
        <w:rPr>
          <w:rFonts w:ascii="Arial" w:hAnsi="Arial" w:cs="Arial"/>
          <w:sz w:val="22"/>
          <w:szCs w:val="22"/>
        </w:rPr>
        <w:t xml:space="preserve"> </w:t>
      </w:r>
    </w:p>
    <w:p w14:paraId="0E93C0FB" w14:textId="2F7B36EF" w:rsidR="002F7B34" w:rsidRDefault="00EB598B" w:rsidP="00EB598B">
      <w:pPr>
        <w:pStyle w:val="CommentText"/>
        <w:spacing w:line="276" w:lineRule="auto"/>
        <w:ind w:left="720"/>
        <w:jc w:val="both"/>
        <w:rPr>
          <w:rFonts w:ascii="Arial" w:hAnsi="Arial" w:cs="Arial"/>
          <w:sz w:val="22"/>
          <w:szCs w:val="22"/>
        </w:rPr>
      </w:pPr>
      <w:r>
        <w:rPr>
          <w:rFonts w:ascii="Arial" w:hAnsi="Arial" w:cs="Arial"/>
          <w:sz w:val="22"/>
          <w:szCs w:val="22"/>
        </w:rPr>
        <w:lastRenderedPageBreak/>
        <w:t xml:space="preserve">a) </w:t>
      </w:r>
      <w:r w:rsidR="002F7B34" w:rsidRPr="004F1E8F">
        <w:rPr>
          <w:rFonts w:ascii="Arial" w:hAnsi="Arial" w:cs="Arial"/>
          <w:sz w:val="22"/>
          <w:szCs w:val="22"/>
        </w:rPr>
        <w:t xml:space="preserve">Oversee the </w:t>
      </w:r>
      <w:r w:rsidRPr="004F1E8F">
        <w:rPr>
          <w:rFonts w:ascii="Arial" w:hAnsi="Arial" w:cs="Arial"/>
          <w:sz w:val="22"/>
          <w:szCs w:val="22"/>
        </w:rPr>
        <w:t>distributi</w:t>
      </w:r>
      <w:r>
        <w:rPr>
          <w:rFonts w:ascii="Arial" w:hAnsi="Arial" w:cs="Arial"/>
          <w:sz w:val="22"/>
          <w:szCs w:val="22"/>
        </w:rPr>
        <w:t>on of</w:t>
      </w:r>
      <w:r w:rsidRPr="004F1E8F">
        <w:rPr>
          <w:rFonts w:ascii="Arial" w:hAnsi="Arial" w:cs="Arial"/>
          <w:sz w:val="22"/>
          <w:szCs w:val="22"/>
        </w:rPr>
        <w:t xml:space="preserve"> </w:t>
      </w:r>
      <w:r w:rsidR="002F7B34" w:rsidRPr="004F1E8F">
        <w:rPr>
          <w:rFonts w:ascii="Arial" w:hAnsi="Arial" w:cs="Arial"/>
          <w:sz w:val="22"/>
          <w:szCs w:val="22"/>
        </w:rPr>
        <w:t xml:space="preserve">resources and opportunities (e.g., corporate gifts, publications) to </w:t>
      </w:r>
      <w:r>
        <w:rPr>
          <w:rFonts w:ascii="Arial" w:hAnsi="Arial" w:cs="Arial"/>
          <w:sz w:val="22"/>
          <w:szCs w:val="22"/>
        </w:rPr>
        <w:t xml:space="preserve">external </w:t>
      </w:r>
      <w:r w:rsidR="002F7B34" w:rsidRPr="004F1E8F">
        <w:rPr>
          <w:rFonts w:ascii="Arial" w:hAnsi="Arial" w:cs="Arial"/>
          <w:sz w:val="22"/>
          <w:szCs w:val="22"/>
        </w:rPr>
        <w:t>beneficiaries, ensuring timely and accurate delivery</w:t>
      </w:r>
      <w:r>
        <w:rPr>
          <w:rFonts w:ascii="Arial" w:hAnsi="Arial" w:cs="Arial"/>
          <w:sz w:val="22"/>
          <w:szCs w:val="22"/>
        </w:rPr>
        <w:t xml:space="preserve"> and keep records of activity as necessary</w:t>
      </w:r>
    </w:p>
    <w:p w14:paraId="73340260" w14:textId="4B4120C0" w:rsidR="00EB598B" w:rsidRPr="004F1E8F" w:rsidRDefault="00EB598B" w:rsidP="00805EE5">
      <w:pPr>
        <w:pStyle w:val="CommentText"/>
        <w:spacing w:line="276" w:lineRule="auto"/>
        <w:ind w:left="720"/>
        <w:jc w:val="both"/>
        <w:rPr>
          <w:rFonts w:ascii="Arial" w:hAnsi="Arial" w:cs="Arial"/>
          <w:sz w:val="22"/>
          <w:szCs w:val="22"/>
        </w:rPr>
      </w:pPr>
      <w:r>
        <w:rPr>
          <w:rFonts w:ascii="Arial" w:hAnsi="Arial" w:cs="Arial"/>
          <w:sz w:val="22"/>
          <w:szCs w:val="22"/>
        </w:rPr>
        <w:t xml:space="preserve">b) Oversee the logistical operations of ensuring team have necessary resources and equipment for events.  </w:t>
      </w:r>
    </w:p>
    <w:p w14:paraId="7054A866" w14:textId="77777777" w:rsidR="002F7B34" w:rsidRPr="004F1E8F" w:rsidRDefault="002F7B34" w:rsidP="002F7B34">
      <w:pPr>
        <w:pStyle w:val="CommentText"/>
        <w:spacing w:line="276" w:lineRule="auto"/>
        <w:jc w:val="both"/>
        <w:rPr>
          <w:rFonts w:ascii="Arial" w:hAnsi="Arial" w:cs="Arial"/>
          <w:sz w:val="22"/>
          <w:szCs w:val="22"/>
        </w:rPr>
      </w:pPr>
    </w:p>
    <w:p w14:paraId="10E83C73" w14:textId="6C37D917" w:rsidR="003217E3" w:rsidRPr="00EB598B" w:rsidRDefault="003217E3" w:rsidP="00805EE5">
      <w:pPr>
        <w:pStyle w:val="CommentText"/>
        <w:numPr>
          <w:ilvl w:val="0"/>
          <w:numId w:val="27"/>
        </w:numPr>
        <w:spacing w:line="276" w:lineRule="auto"/>
        <w:jc w:val="both"/>
        <w:rPr>
          <w:rFonts w:ascii="Arial" w:hAnsi="Arial" w:cs="Arial"/>
          <w:sz w:val="22"/>
          <w:szCs w:val="22"/>
        </w:rPr>
      </w:pPr>
      <w:r w:rsidRPr="668F02E8">
        <w:rPr>
          <w:rFonts w:ascii="Arial" w:hAnsi="Arial" w:cs="Arial"/>
          <w:sz w:val="22"/>
          <w:szCs w:val="22"/>
          <w:u w:val="single"/>
        </w:rPr>
        <w:t>Service Directory Maintenance</w:t>
      </w:r>
      <w:r w:rsidR="001F2F37" w:rsidRPr="668F02E8">
        <w:rPr>
          <w:rFonts w:ascii="Arial" w:hAnsi="Arial" w:cs="Arial"/>
          <w:sz w:val="22"/>
          <w:szCs w:val="22"/>
        </w:rPr>
        <w:t>.</w:t>
      </w:r>
      <w:r w:rsidRPr="668F02E8">
        <w:rPr>
          <w:rFonts w:ascii="Arial" w:hAnsi="Arial" w:cs="Arial"/>
          <w:sz w:val="22"/>
          <w:szCs w:val="22"/>
        </w:rPr>
        <w:t xml:space="preserve"> Maintain an up-to-date online directory of services </w:t>
      </w:r>
      <w:r w:rsidR="00EB598B" w:rsidRPr="668F02E8">
        <w:rPr>
          <w:rFonts w:ascii="Arial" w:hAnsi="Arial" w:cs="Arial"/>
          <w:sz w:val="22"/>
          <w:szCs w:val="22"/>
        </w:rPr>
        <w:t xml:space="preserve">for our family webpages.  </w:t>
      </w:r>
      <w:r w:rsidR="00EB598B" w:rsidRPr="007F3072">
        <w:rPr>
          <w:rFonts w:ascii="Arial" w:hAnsi="Arial" w:cs="Arial"/>
          <w:sz w:val="22"/>
          <w:szCs w:val="22"/>
        </w:rPr>
        <w:t>Leading the annual review</w:t>
      </w:r>
      <w:r w:rsidR="00EB598B" w:rsidRPr="668F02E8">
        <w:rPr>
          <w:rFonts w:ascii="Arial" w:hAnsi="Arial" w:cs="Arial"/>
          <w:sz w:val="22"/>
          <w:szCs w:val="22"/>
        </w:rPr>
        <w:t xml:space="preserve"> of entries and liaising with the Digital Team to make structural web changes as necessary.</w:t>
      </w:r>
    </w:p>
    <w:p w14:paraId="43DC5948" w14:textId="77777777" w:rsidR="003217E3" w:rsidRPr="003217E3" w:rsidRDefault="003217E3" w:rsidP="003217E3">
      <w:pPr>
        <w:pStyle w:val="ListParagraph"/>
        <w:rPr>
          <w:rFonts w:ascii="Arial" w:hAnsi="Arial" w:cs="Arial"/>
          <w:sz w:val="22"/>
          <w:szCs w:val="22"/>
        </w:rPr>
      </w:pPr>
    </w:p>
    <w:p w14:paraId="38424A04" w14:textId="3D1595B2" w:rsidR="00211F1C" w:rsidRPr="00CF3D5A" w:rsidRDefault="00D749A6" w:rsidP="00124F9F">
      <w:pPr>
        <w:pStyle w:val="CommentText"/>
        <w:spacing w:line="276" w:lineRule="auto"/>
        <w:jc w:val="both"/>
        <w:rPr>
          <w:rFonts w:ascii="Arial" w:hAnsi="Arial" w:cs="Arial"/>
          <w:b/>
          <w:bCs/>
          <w:sz w:val="22"/>
          <w:szCs w:val="22"/>
        </w:rPr>
      </w:pPr>
      <w:r>
        <w:rPr>
          <w:rFonts w:ascii="Arial" w:hAnsi="Arial" w:cs="Arial"/>
          <w:b/>
          <w:bCs/>
          <w:sz w:val="22"/>
          <w:szCs w:val="22"/>
        </w:rPr>
        <w:t xml:space="preserve">Monitoring </w:t>
      </w:r>
      <w:r w:rsidR="003217E3">
        <w:rPr>
          <w:rFonts w:ascii="Arial" w:hAnsi="Arial" w:cs="Arial"/>
          <w:b/>
          <w:bCs/>
          <w:sz w:val="22"/>
          <w:szCs w:val="22"/>
        </w:rPr>
        <w:t>and Reporting Facilitation</w:t>
      </w:r>
    </w:p>
    <w:p w14:paraId="62F0C655" w14:textId="08ED8032" w:rsidR="007529AE" w:rsidRPr="004F1E8F" w:rsidRDefault="007529AE" w:rsidP="00124F9F">
      <w:pPr>
        <w:pStyle w:val="CommentText"/>
        <w:spacing w:line="276" w:lineRule="auto"/>
        <w:jc w:val="both"/>
        <w:rPr>
          <w:rFonts w:ascii="Arial" w:hAnsi="Arial" w:cs="Arial"/>
          <w:b/>
          <w:bCs/>
          <w:sz w:val="22"/>
          <w:szCs w:val="22"/>
        </w:rPr>
      </w:pPr>
    </w:p>
    <w:p w14:paraId="5C57657C" w14:textId="3589C1C6" w:rsidR="003217E3" w:rsidRPr="004F1E8F" w:rsidRDefault="003217E3" w:rsidP="003217E3">
      <w:pPr>
        <w:pStyle w:val="CommentText"/>
        <w:numPr>
          <w:ilvl w:val="0"/>
          <w:numId w:val="27"/>
        </w:numPr>
        <w:spacing w:line="276" w:lineRule="auto"/>
        <w:jc w:val="both"/>
        <w:rPr>
          <w:rFonts w:ascii="Arial" w:hAnsi="Arial" w:cs="Arial"/>
          <w:sz w:val="22"/>
          <w:szCs w:val="22"/>
        </w:rPr>
      </w:pPr>
      <w:r w:rsidRPr="00805EE5">
        <w:rPr>
          <w:rFonts w:ascii="Arial" w:hAnsi="Arial" w:cs="Arial"/>
          <w:sz w:val="22"/>
          <w:szCs w:val="22"/>
          <w:u w:val="single"/>
        </w:rPr>
        <w:t>Training and Support for Monitoring Systems</w:t>
      </w:r>
      <w:r w:rsidR="001F2F37" w:rsidRPr="00805EE5">
        <w:rPr>
          <w:rFonts w:ascii="Arial" w:hAnsi="Arial" w:cs="Arial"/>
          <w:sz w:val="22"/>
          <w:szCs w:val="22"/>
          <w:u w:val="single"/>
        </w:rPr>
        <w:t>.</w:t>
      </w:r>
      <w:r w:rsidRPr="004F1E8F">
        <w:rPr>
          <w:rFonts w:ascii="Arial" w:hAnsi="Arial" w:cs="Arial"/>
          <w:sz w:val="22"/>
          <w:szCs w:val="22"/>
        </w:rPr>
        <w:t> </w:t>
      </w:r>
      <w:r w:rsidR="0073410D" w:rsidRPr="004F1E8F">
        <w:rPr>
          <w:rFonts w:ascii="Arial" w:hAnsi="Arial" w:cs="Arial"/>
          <w:sz w:val="22"/>
          <w:szCs w:val="22"/>
        </w:rPr>
        <w:t>Provide</w:t>
      </w:r>
      <w:r w:rsidR="00531B18" w:rsidRPr="004F1E8F">
        <w:rPr>
          <w:rFonts w:ascii="Arial" w:hAnsi="Arial" w:cs="Arial"/>
          <w:sz w:val="22"/>
          <w:szCs w:val="22"/>
        </w:rPr>
        <w:t xml:space="preserve"> training and ad</w:t>
      </w:r>
      <w:r w:rsidRPr="004F1E8F">
        <w:rPr>
          <w:rFonts w:ascii="Arial" w:hAnsi="Arial" w:cs="Arial"/>
          <w:sz w:val="22"/>
          <w:szCs w:val="22"/>
        </w:rPr>
        <w:t>-</w:t>
      </w:r>
      <w:r w:rsidR="00531B18" w:rsidRPr="004F1E8F">
        <w:rPr>
          <w:rFonts w:ascii="Arial" w:hAnsi="Arial" w:cs="Arial"/>
          <w:sz w:val="22"/>
          <w:szCs w:val="22"/>
        </w:rPr>
        <w:t>hoc support</w:t>
      </w:r>
      <w:r w:rsidRPr="004F1E8F">
        <w:rPr>
          <w:rFonts w:ascii="Arial" w:hAnsi="Arial" w:cs="Arial"/>
          <w:sz w:val="22"/>
          <w:szCs w:val="22"/>
        </w:rPr>
        <w:t xml:space="preserve"> to team members </w:t>
      </w:r>
      <w:r w:rsidR="007B1FD2" w:rsidRPr="004F1E8F">
        <w:rPr>
          <w:rFonts w:ascii="Arial" w:hAnsi="Arial" w:cs="Arial"/>
          <w:sz w:val="22"/>
          <w:szCs w:val="22"/>
        </w:rPr>
        <w:t xml:space="preserve">on monitoring systems used to </w:t>
      </w:r>
      <w:r w:rsidR="00DD5648" w:rsidRPr="004F1E8F">
        <w:rPr>
          <w:rFonts w:ascii="Arial" w:hAnsi="Arial" w:cs="Arial"/>
          <w:sz w:val="22"/>
          <w:szCs w:val="22"/>
        </w:rPr>
        <w:t xml:space="preserve">track and </w:t>
      </w:r>
      <w:r w:rsidR="007B1FD2" w:rsidRPr="004F1E8F">
        <w:rPr>
          <w:rFonts w:ascii="Arial" w:hAnsi="Arial" w:cs="Arial"/>
          <w:sz w:val="22"/>
          <w:szCs w:val="22"/>
        </w:rPr>
        <w:t xml:space="preserve">report </w:t>
      </w:r>
      <w:r w:rsidR="00DD5648" w:rsidRPr="004F1E8F">
        <w:rPr>
          <w:rFonts w:ascii="Arial" w:hAnsi="Arial" w:cs="Arial"/>
          <w:sz w:val="22"/>
          <w:szCs w:val="22"/>
        </w:rPr>
        <w:t xml:space="preserve">on </w:t>
      </w:r>
      <w:r w:rsidR="007B1FD2" w:rsidRPr="004F1E8F">
        <w:rPr>
          <w:rFonts w:ascii="Arial" w:hAnsi="Arial" w:cs="Arial"/>
          <w:sz w:val="22"/>
          <w:szCs w:val="22"/>
        </w:rPr>
        <w:t>Family Support Hub activity</w:t>
      </w:r>
      <w:r w:rsidRPr="004F1E8F">
        <w:rPr>
          <w:rFonts w:ascii="Arial" w:hAnsi="Arial" w:cs="Arial"/>
          <w:sz w:val="22"/>
          <w:szCs w:val="22"/>
        </w:rPr>
        <w:t>, enhancing overall team capability.</w:t>
      </w:r>
    </w:p>
    <w:p w14:paraId="0250AB4E" w14:textId="77777777" w:rsidR="003217E3" w:rsidRPr="004F1E8F" w:rsidRDefault="003217E3" w:rsidP="003217E3">
      <w:pPr>
        <w:pStyle w:val="CommentText"/>
        <w:spacing w:line="276" w:lineRule="auto"/>
        <w:jc w:val="both"/>
        <w:rPr>
          <w:rFonts w:ascii="Arial" w:hAnsi="Arial" w:cs="Arial"/>
          <w:sz w:val="22"/>
          <w:szCs w:val="22"/>
        </w:rPr>
      </w:pPr>
    </w:p>
    <w:p w14:paraId="4C895D27" w14:textId="7C01C744" w:rsidR="005111B3" w:rsidRPr="004F1E8F" w:rsidRDefault="00737C04" w:rsidP="00805DFD">
      <w:pPr>
        <w:pStyle w:val="CommentText"/>
        <w:numPr>
          <w:ilvl w:val="0"/>
          <w:numId w:val="27"/>
        </w:numPr>
        <w:spacing w:line="276" w:lineRule="auto"/>
        <w:jc w:val="both"/>
        <w:rPr>
          <w:rFonts w:ascii="Arial" w:hAnsi="Arial" w:cs="Arial"/>
          <w:sz w:val="22"/>
          <w:szCs w:val="22"/>
        </w:rPr>
      </w:pPr>
      <w:r w:rsidRPr="00805EE5">
        <w:rPr>
          <w:rFonts w:ascii="Arial" w:hAnsi="Arial" w:cs="Arial"/>
          <w:sz w:val="22"/>
          <w:szCs w:val="22"/>
          <w:u w:val="single"/>
        </w:rPr>
        <w:t>Quality assur</w:t>
      </w:r>
      <w:r w:rsidR="005111B3" w:rsidRPr="00805EE5">
        <w:rPr>
          <w:rFonts w:ascii="Arial" w:hAnsi="Arial" w:cs="Arial"/>
          <w:sz w:val="22"/>
          <w:szCs w:val="22"/>
          <w:u w:val="single"/>
        </w:rPr>
        <w:t>ance</w:t>
      </w:r>
      <w:r w:rsidR="00805EE5">
        <w:rPr>
          <w:rFonts w:ascii="Arial" w:hAnsi="Arial" w:cs="Arial"/>
          <w:sz w:val="22"/>
          <w:szCs w:val="22"/>
        </w:rPr>
        <w:t>. M</w:t>
      </w:r>
      <w:r w:rsidR="005111B3" w:rsidRPr="004F1E8F">
        <w:rPr>
          <w:rFonts w:ascii="Arial" w:hAnsi="Arial" w:cs="Arial"/>
          <w:sz w:val="22"/>
          <w:szCs w:val="22"/>
        </w:rPr>
        <w:t>aintenance</w:t>
      </w:r>
      <w:r w:rsidR="00822D23" w:rsidRPr="004F1E8F">
        <w:rPr>
          <w:rFonts w:ascii="Arial" w:hAnsi="Arial" w:cs="Arial"/>
          <w:sz w:val="22"/>
          <w:szCs w:val="22"/>
        </w:rPr>
        <w:t xml:space="preserve"> </w:t>
      </w:r>
      <w:r w:rsidR="005111B3" w:rsidRPr="004F1E8F">
        <w:rPr>
          <w:rFonts w:ascii="Arial" w:hAnsi="Arial" w:cs="Arial"/>
          <w:sz w:val="22"/>
          <w:szCs w:val="22"/>
        </w:rPr>
        <w:t>of</w:t>
      </w:r>
      <w:r w:rsidR="00D749A6" w:rsidRPr="004F1E8F">
        <w:rPr>
          <w:rFonts w:ascii="Arial" w:hAnsi="Arial" w:cs="Arial"/>
          <w:sz w:val="22"/>
          <w:szCs w:val="22"/>
        </w:rPr>
        <w:t xml:space="preserve"> </w:t>
      </w:r>
      <w:r w:rsidR="00A42663" w:rsidRPr="004F1E8F">
        <w:rPr>
          <w:rFonts w:ascii="Arial" w:hAnsi="Arial" w:cs="Arial"/>
          <w:sz w:val="22"/>
          <w:szCs w:val="22"/>
        </w:rPr>
        <w:t xml:space="preserve">systems and documents in place to capture </w:t>
      </w:r>
      <w:r w:rsidR="7DFDC3C1" w:rsidRPr="004F1E8F">
        <w:rPr>
          <w:rFonts w:ascii="Arial" w:hAnsi="Arial" w:cs="Arial"/>
          <w:sz w:val="22"/>
          <w:szCs w:val="22"/>
        </w:rPr>
        <w:t xml:space="preserve">delivery </w:t>
      </w:r>
      <w:r w:rsidR="00A42663" w:rsidRPr="004F1E8F">
        <w:rPr>
          <w:rFonts w:ascii="Arial" w:hAnsi="Arial" w:cs="Arial"/>
          <w:sz w:val="22"/>
          <w:szCs w:val="22"/>
        </w:rPr>
        <w:t>activity</w:t>
      </w:r>
      <w:r w:rsidR="005111B3" w:rsidRPr="004F1E8F">
        <w:rPr>
          <w:rFonts w:ascii="Arial" w:hAnsi="Arial" w:cs="Arial"/>
          <w:sz w:val="22"/>
          <w:szCs w:val="22"/>
        </w:rPr>
        <w:t>. Proactively address any data inconsistencies by following up with responsible individuals.</w:t>
      </w:r>
    </w:p>
    <w:p w14:paraId="4D8042A4" w14:textId="77777777" w:rsidR="005111B3" w:rsidRPr="004F1E8F" w:rsidRDefault="005111B3" w:rsidP="005111B3">
      <w:pPr>
        <w:pStyle w:val="CommentText"/>
        <w:spacing w:line="276" w:lineRule="auto"/>
        <w:ind w:left="720"/>
        <w:jc w:val="both"/>
        <w:rPr>
          <w:rFonts w:ascii="Arial" w:hAnsi="Arial" w:cs="Arial"/>
          <w:sz w:val="22"/>
          <w:szCs w:val="22"/>
        </w:rPr>
      </w:pPr>
    </w:p>
    <w:p w14:paraId="62FC7A26" w14:textId="35902F95" w:rsidR="005111B3" w:rsidRPr="004F1E8F" w:rsidRDefault="005111B3" w:rsidP="004F1E8F">
      <w:pPr>
        <w:numPr>
          <w:ilvl w:val="0"/>
          <w:numId w:val="27"/>
        </w:numPr>
        <w:spacing w:after="160" w:line="278" w:lineRule="auto"/>
        <w:rPr>
          <w:rFonts w:ascii="Arial" w:hAnsi="Arial" w:cs="Arial"/>
          <w:sz w:val="22"/>
          <w:szCs w:val="22"/>
        </w:rPr>
      </w:pPr>
      <w:r w:rsidRPr="668F02E8">
        <w:rPr>
          <w:rFonts w:ascii="Arial" w:hAnsi="Arial" w:cs="Arial"/>
          <w:sz w:val="22"/>
          <w:szCs w:val="22"/>
          <w:u w:val="single"/>
        </w:rPr>
        <w:t>Data Analysis and Reporting</w:t>
      </w:r>
      <w:r w:rsidR="001F2F37" w:rsidRPr="668F02E8">
        <w:rPr>
          <w:rFonts w:ascii="Arial" w:hAnsi="Arial" w:cs="Arial"/>
          <w:sz w:val="22"/>
          <w:szCs w:val="22"/>
        </w:rPr>
        <w:t>.</w:t>
      </w:r>
      <w:r w:rsidRPr="668F02E8">
        <w:rPr>
          <w:rFonts w:ascii="Arial" w:hAnsi="Arial" w:cs="Arial"/>
          <w:sz w:val="22"/>
          <w:szCs w:val="22"/>
        </w:rPr>
        <w:t> </w:t>
      </w:r>
      <w:r w:rsidR="005C6F0A" w:rsidRPr="007F3072">
        <w:rPr>
          <w:rFonts w:ascii="Arial" w:hAnsi="Arial" w:cs="Arial"/>
          <w:sz w:val="22"/>
          <w:szCs w:val="22"/>
        </w:rPr>
        <w:t>Lead t</w:t>
      </w:r>
      <w:r w:rsidR="005C6F0A" w:rsidRPr="668F02E8">
        <w:rPr>
          <w:rFonts w:ascii="Arial" w:hAnsi="Arial" w:cs="Arial"/>
          <w:sz w:val="22"/>
          <w:szCs w:val="22"/>
        </w:rPr>
        <w:t xml:space="preserve">he data handling activities required across </w:t>
      </w:r>
      <w:r w:rsidRPr="668F02E8">
        <w:rPr>
          <w:rFonts w:ascii="Arial" w:hAnsi="Arial" w:cs="Arial"/>
          <w:sz w:val="22"/>
          <w:szCs w:val="22"/>
        </w:rPr>
        <w:t xml:space="preserve">various sources to inform monthly and quarterly reporting on key performance indicators. </w:t>
      </w:r>
      <w:r w:rsidR="004F1E8F" w:rsidRPr="668F02E8">
        <w:rPr>
          <w:rFonts w:ascii="Arial" w:hAnsi="Arial" w:cs="Arial"/>
          <w:sz w:val="22"/>
          <w:szCs w:val="22"/>
        </w:rPr>
        <w:t xml:space="preserve"> </w:t>
      </w:r>
      <w:r w:rsidR="00820005" w:rsidRPr="668F02E8">
        <w:rPr>
          <w:rFonts w:ascii="Arial" w:hAnsi="Arial" w:cs="Arial"/>
          <w:sz w:val="22"/>
          <w:szCs w:val="22"/>
        </w:rPr>
        <w:t xml:space="preserve">Liaise as necessary with colleagues to collect and record performance data against </w:t>
      </w:r>
      <w:r w:rsidR="001F5D02" w:rsidRPr="668F02E8">
        <w:rPr>
          <w:rFonts w:ascii="Arial" w:hAnsi="Arial" w:cs="Arial"/>
          <w:sz w:val="22"/>
          <w:szCs w:val="22"/>
        </w:rPr>
        <w:t>all PSD owned</w:t>
      </w:r>
      <w:r w:rsidR="00820005" w:rsidRPr="668F02E8">
        <w:rPr>
          <w:rFonts w:ascii="Arial" w:hAnsi="Arial" w:cs="Arial"/>
          <w:sz w:val="22"/>
          <w:szCs w:val="22"/>
        </w:rPr>
        <w:t xml:space="preserve"> indicators.</w:t>
      </w:r>
    </w:p>
    <w:p w14:paraId="0C0C3D32" w14:textId="1C28A1CB" w:rsidR="002E4D78" w:rsidRDefault="004F1E8F" w:rsidP="00124F9F">
      <w:pPr>
        <w:pStyle w:val="CommentText"/>
        <w:numPr>
          <w:ilvl w:val="0"/>
          <w:numId w:val="27"/>
        </w:numPr>
        <w:spacing w:line="276" w:lineRule="auto"/>
        <w:jc w:val="both"/>
        <w:rPr>
          <w:rFonts w:ascii="Arial" w:hAnsi="Arial" w:cs="Arial"/>
          <w:sz w:val="22"/>
          <w:szCs w:val="22"/>
        </w:rPr>
      </w:pPr>
      <w:r w:rsidRPr="00805EE5">
        <w:rPr>
          <w:rFonts w:ascii="Arial" w:hAnsi="Arial" w:cs="Arial"/>
          <w:sz w:val="22"/>
          <w:szCs w:val="22"/>
          <w:u w:val="single"/>
        </w:rPr>
        <w:t>Funder reporting collaboration</w:t>
      </w:r>
      <w:r>
        <w:rPr>
          <w:rFonts w:ascii="Arial" w:hAnsi="Arial" w:cs="Arial"/>
          <w:sz w:val="22"/>
          <w:szCs w:val="22"/>
        </w:rPr>
        <w:t xml:space="preserve">. </w:t>
      </w:r>
      <w:r w:rsidR="001350B0" w:rsidRPr="6E435B82">
        <w:rPr>
          <w:rFonts w:ascii="Arial" w:hAnsi="Arial" w:cs="Arial"/>
          <w:sz w:val="22"/>
          <w:szCs w:val="22"/>
        </w:rPr>
        <w:t xml:space="preserve">Respond to </w:t>
      </w:r>
      <w:r w:rsidR="00A83D24">
        <w:rPr>
          <w:rFonts w:ascii="Arial" w:hAnsi="Arial" w:cs="Arial"/>
          <w:sz w:val="22"/>
          <w:szCs w:val="22"/>
        </w:rPr>
        <w:t xml:space="preserve">fundraising </w:t>
      </w:r>
      <w:r w:rsidR="001350B0" w:rsidRPr="6E435B82">
        <w:rPr>
          <w:rFonts w:ascii="Arial" w:hAnsi="Arial" w:cs="Arial"/>
          <w:sz w:val="22"/>
          <w:szCs w:val="22"/>
        </w:rPr>
        <w:t xml:space="preserve">requests for </w:t>
      </w:r>
      <w:r w:rsidR="005C6F0A">
        <w:rPr>
          <w:rFonts w:ascii="Arial" w:hAnsi="Arial" w:cs="Arial"/>
          <w:sz w:val="22"/>
          <w:szCs w:val="22"/>
        </w:rPr>
        <w:t xml:space="preserve">activity </w:t>
      </w:r>
      <w:r w:rsidR="002E4D78" w:rsidRPr="6E435B82">
        <w:rPr>
          <w:rFonts w:ascii="Arial" w:hAnsi="Arial" w:cs="Arial"/>
          <w:sz w:val="22"/>
          <w:szCs w:val="22"/>
        </w:rPr>
        <w:t>data</w:t>
      </w:r>
      <w:r w:rsidR="00A83D24">
        <w:rPr>
          <w:rFonts w:ascii="Arial" w:hAnsi="Arial" w:cs="Arial"/>
          <w:sz w:val="22"/>
          <w:szCs w:val="22"/>
        </w:rPr>
        <w:t>, providing the required information</w:t>
      </w:r>
      <w:r w:rsidR="002E4D78" w:rsidRPr="6E435B82">
        <w:rPr>
          <w:rFonts w:ascii="Arial" w:hAnsi="Arial" w:cs="Arial"/>
          <w:sz w:val="22"/>
          <w:szCs w:val="22"/>
        </w:rPr>
        <w:t xml:space="preserve"> to</w:t>
      </w:r>
      <w:r w:rsidR="00B75745" w:rsidRPr="6E435B82">
        <w:rPr>
          <w:rFonts w:ascii="Arial" w:hAnsi="Arial" w:cs="Arial"/>
          <w:sz w:val="22"/>
          <w:szCs w:val="22"/>
        </w:rPr>
        <w:t xml:space="preserve"> inform funder reports and bids as necessary.</w:t>
      </w:r>
    </w:p>
    <w:p w14:paraId="491BCF99" w14:textId="77777777" w:rsidR="00D70797" w:rsidRDefault="00D70797" w:rsidP="00124F9F">
      <w:pPr>
        <w:pStyle w:val="CommentText"/>
        <w:spacing w:line="276" w:lineRule="auto"/>
        <w:jc w:val="both"/>
        <w:rPr>
          <w:rFonts w:ascii="Arial" w:hAnsi="Arial" w:cs="Arial"/>
          <w:sz w:val="22"/>
          <w:szCs w:val="22"/>
        </w:rPr>
      </w:pPr>
    </w:p>
    <w:p w14:paraId="6AA32EAD" w14:textId="15AAB99C" w:rsidR="00D70797" w:rsidRPr="00CF3D5A" w:rsidRDefault="00D70797" w:rsidP="00124F9F">
      <w:pPr>
        <w:pStyle w:val="CommentText"/>
        <w:spacing w:line="276" w:lineRule="auto"/>
        <w:jc w:val="both"/>
        <w:rPr>
          <w:rFonts w:ascii="Arial" w:hAnsi="Arial" w:cs="Arial"/>
          <w:b/>
          <w:bCs/>
          <w:sz w:val="22"/>
          <w:szCs w:val="22"/>
        </w:rPr>
      </w:pPr>
      <w:r w:rsidRPr="00CF3D5A">
        <w:rPr>
          <w:rFonts w:ascii="Arial" w:hAnsi="Arial" w:cs="Arial"/>
          <w:b/>
          <w:bCs/>
          <w:sz w:val="22"/>
          <w:szCs w:val="22"/>
        </w:rPr>
        <w:t xml:space="preserve">Project </w:t>
      </w:r>
      <w:r w:rsidR="004F1E8F">
        <w:rPr>
          <w:rFonts w:ascii="Arial" w:hAnsi="Arial" w:cs="Arial"/>
          <w:b/>
          <w:bCs/>
          <w:sz w:val="22"/>
          <w:szCs w:val="22"/>
        </w:rPr>
        <w:t xml:space="preserve">Management </w:t>
      </w:r>
      <w:r w:rsidRPr="00CF3D5A">
        <w:rPr>
          <w:rFonts w:ascii="Arial" w:hAnsi="Arial" w:cs="Arial"/>
          <w:b/>
          <w:bCs/>
          <w:sz w:val="22"/>
          <w:szCs w:val="22"/>
        </w:rPr>
        <w:t>Support</w:t>
      </w:r>
    </w:p>
    <w:p w14:paraId="5EAD8E2F" w14:textId="77777777" w:rsidR="00D70797" w:rsidRDefault="00D70797" w:rsidP="00124F9F">
      <w:pPr>
        <w:pStyle w:val="CommentText"/>
        <w:spacing w:line="276" w:lineRule="auto"/>
        <w:jc w:val="both"/>
        <w:rPr>
          <w:rFonts w:ascii="Arial" w:hAnsi="Arial" w:cs="Arial"/>
          <w:sz w:val="22"/>
          <w:szCs w:val="22"/>
        </w:rPr>
      </w:pPr>
    </w:p>
    <w:p w14:paraId="7B82DB11" w14:textId="77777777" w:rsidR="004F1E8F" w:rsidRDefault="004F1E8F" w:rsidP="001F2F37">
      <w:pPr>
        <w:pStyle w:val="CommentText"/>
        <w:spacing w:line="276" w:lineRule="auto"/>
        <w:jc w:val="both"/>
        <w:rPr>
          <w:rFonts w:ascii="Arial" w:hAnsi="Arial" w:cs="Arial"/>
          <w:sz w:val="22"/>
          <w:szCs w:val="22"/>
        </w:rPr>
      </w:pPr>
    </w:p>
    <w:p w14:paraId="383BEF6D" w14:textId="145C067C" w:rsidR="00746486" w:rsidRDefault="004F1E8F" w:rsidP="00124F9F">
      <w:pPr>
        <w:pStyle w:val="CommentText"/>
        <w:numPr>
          <w:ilvl w:val="0"/>
          <w:numId w:val="27"/>
        </w:numPr>
        <w:spacing w:line="276" w:lineRule="auto"/>
        <w:jc w:val="both"/>
        <w:rPr>
          <w:rFonts w:ascii="Arial" w:hAnsi="Arial" w:cs="Arial"/>
          <w:sz w:val="22"/>
          <w:szCs w:val="22"/>
        </w:rPr>
      </w:pPr>
      <w:r w:rsidRPr="668F02E8">
        <w:rPr>
          <w:rFonts w:ascii="Arial" w:hAnsi="Arial" w:cs="Arial"/>
          <w:sz w:val="22"/>
          <w:szCs w:val="22"/>
          <w:u w:val="single"/>
        </w:rPr>
        <w:t>Project support.</w:t>
      </w:r>
      <w:r w:rsidRPr="668F02E8">
        <w:rPr>
          <w:rFonts w:ascii="Arial" w:hAnsi="Arial" w:cs="Arial"/>
          <w:sz w:val="22"/>
          <w:szCs w:val="22"/>
        </w:rPr>
        <w:t xml:space="preserve"> </w:t>
      </w:r>
      <w:r w:rsidR="7A9A175B" w:rsidRPr="668F02E8">
        <w:rPr>
          <w:rFonts w:ascii="Arial" w:hAnsi="Arial" w:cs="Arial"/>
          <w:sz w:val="22"/>
          <w:szCs w:val="22"/>
        </w:rPr>
        <w:t>Providing</w:t>
      </w:r>
      <w:r w:rsidRPr="668F02E8">
        <w:rPr>
          <w:rFonts w:ascii="Arial" w:hAnsi="Arial" w:cs="Arial"/>
          <w:sz w:val="22"/>
          <w:szCs w:val="22"/>
        </w:rPr>
        <w:t xml:space="preserve"> </w:t>
      </w:r>
      <w:r w:rsidR="7A9A175B" w:rsidRPr="668F02E8">
        <w:rPr>
          <w:rFonts w:ascii="Arial" w:hAnsi="Arial" w:cs="Arial"/>
          <w:sz w:val="22"/>
          <w:szCs w:val="22"/>
        </w:rPr>
        <w:t>support to PSD led projects</w:t>
      </w:r>
      <w:r w:rsidRPr="668F02E8">
        <w:rPr>
          <w:rFonts w:ascii="Arial" w:hAnsi="Arial" w:cs="Arial"/>
          <w:sz w:val="22"/>
          <w:szCs w:val="22"/>
        </w:rPr>
        <w:t xml:space="preserve">, </w:t>
      </w:r>
      <w:r w:rsidR="005C6F0A" w:rsidRPr="668F02E8">
        <w:rPr>
          <w:rFonts w:ascii="Arial" w:hAnsi="Arial" w:cs="Arial"/>
          <w:sz w:val="22"/>
          <w:szCs w:val="22"/>
        </w:rPr>
        <w:t>acting as the</w:t>
      </w:r>
      <w:r w:rsidR="7A9A175B" w:rsidRPr="668F02E8">
        <w:rPr>
          <w:rFonts w:ascii="Arial" w:hAnsi="Arial" w:cs="Arial"/>
          <w:sz w:val="22"/>
          <w:szCs w:val="22"/>
        </w:rPr>
        <w:t xml:space="preserve"> point of contact for </w:t>
      </w:r>
      <w:r w:rsidR="005C6F0A" w:rsidRPr="668F02E8">
        <w:rPr>
          <w:rFonts w:ascii="Arial" w:hAnsi="Arial" w:cs="Arial"/>
          <w:sz w:val="22"/>
          <w:szCs w:val="22"/>
        </w:rPr>
        <w:t xml:space="preserve">elements </w:t>
      </w:r>
      <w:r w:rsidR="2EDACC59" w:rsidRPr="668F02E8">
        <w:rPr>
          <w:rFonts w:ascii="Arial" w:hAnsi="Arial" w:cs="Arial"/>
          <w:sz w:val="22"/>
          <w:szCs w:val="22"/>
        </w:rPr>
        <w:t>of Family</w:t>
      </w:r>
      <w:r w:rsidR="005C6F0A" w:rsidRPr="668F02E8">
        <w:rPr>
          <w:rFonts w:ascii="Arial" w:hAnsi="Arial" w:cs="Arial"/>
          <w:sz w:val="22"/>
          <w:szCs w:val="22"/>
        </w:rPr>
        <w:t xml:space="preserve"> Support Hub </w:t>
      </w:r>
      <w:r w:rsidR="7A9A175B" w:rsidRPr="668F02E8">
        <w:rPr>
          <w:rFonts w:ascii="Arial" w:hAnsi="Arial" w:cs="Arial"/>
          <w:sz w:val="22"/>
          <w:szCs w:val="22"/>
        </w:rPr>
        <w:t>activity delivered via 3</w:t>
      </w:r>
      <w:r w:rsidR="7A9A175B" w:rsidRPr="668F02E8">
        <w:rPr>
          <w:rFonts w:ascii="Arial" w:hAnsi="Arial" w:cs="Arial"/>
          <w:sz w:val="22"/>
          <w:szCs w:val="22"/>
          <w:vertAlign w:val="superscript"/>
        </w:rPr>
        <w:t>rd</w:t>
      </w:r>
      <w:r w:rsidR="7A9A175B" w:rsidRPr="668F02E8">
        <w:rPr>
          <w:rFonts w:ascii="Arial" w:hAnsi="Arial" w:cs="Arial"/>
          <w:sz w:val="22"/>
          <w:szCs w:val="22"/>
        </w:rPr>
        <w:t xml:space="preserve"> party offers (</w:t>
      </w:r>
      <w:r w:rsidR="005C6F0A" w:rsidRPr="668F02E8">
        <w:rPr>
          <w:rFonts w:ascii="Arial" w:hAnsi="Arial" w:cs="Arial"/>
          <w:sz w:val="22"/>
          <w:szCs w:val="22"/>
        </w:rPr>
        <w:t xml:space="preserve">eg </w:t>
      </w:r>
      <w:r w:rsidR="7A9A175B" w:rsidRPr="668F02E8">
        <w:rPr>
          <w:rFonts w:ascii="Arial" w:hAnsi="Arial" w:cs="Arial"/>
          <w:sz w:val="22"/>
          <w:szCs w:val="22"/>
        </w:rPr>
        <w:t>Make a Wish</w:t>
      </w:r>
      <w:r w:rsidR="005C6F0A" w:rsidRPr="668F02E8">
        <w:rPr>
          <w:rFonts w:ascii="Arial" w:hAnsi="Arial" w:cs="Arial"/>
          <w:sz w:val="22"/>
          <w:szCs w:val="22"/>
        </w:rPr>
        <w:t>, LawWorks</w:t>
      </w:r>
      <w:r w:rsidRPr="668F02E8">
        <w:rPr>
          <w:rFonts w:ascii="Arial" w:hAnsi="Arial" w:cs="Arial"/>
          <w:sz w:val="22"/>
          <w:szCs w:val="22"/>
        </w:rPr>
        <w:t>) to ensure seamless project delivery</w:t>
      </w:r>
      <w:r w:rsidR="001F2F37" w:rsidRPr="668F02E8">
        <w:rPr>
          <w:rFonts w:ascii="Arial" w:hAnsi="Arial" w:cs="Arial"/>
          <w:sz w:val="22"/>
          <w:szCs w:val="22"/>
        </w:rPr>
        <w:t>.</w:t>
      </w:r>
    </w:p>
    <w:p w14:paraId="7D2CD0EE" w14:textId="77777777" w:rsidR="004F1E8F" w:rsidRDefault="004F1E8F" w:rsidP="004F1E8F">
      <w:pPr>
        <w:pStyle w:val="ListParagraph"/>
        <w:rPr>
          <w:rFonts w:ascii="Arial" w:hAnsi="Arial" w:cs="Arial"/>
          <w:sz w:val="22"/>
          <w:szCs w:val="22"/>
        </w:rPr>
      </w:pPr>
    </w:p>
    <w:p w14:paraId="04A30614" w14:textId="01E48C96" w:rsidR="004F1E8F" w:rsidRPr="004F1E8F" w:rsidRDefault="00805EE5" w:rsidP="004F1E8F">
      <w:pPr>
        <w:pStyle w:val="ListParagraph"/>
        <w:numPr>
          <w:ilvl w:val="0"/>
          <w:numId w:val="27"/>
        </w:numPr>
        <w:overflowPunct w:val="0"/>
        <w:autoSpaceDE w:val="0"/>
        <w:autoSpaceDN w:val="0"/>
        <w:ind w:right="54"/>
        <w:jc w:val="both"/>
        <w:rPr>
          <w:rFonts w:ascii="Arial" w:hAnsi="Arial" w:cs="Arial"/>
          <w:sz w:val="22"/>
          <w:szCs w:val="22"/>
        </w:rPr>
      </w:pPr>
      <w:r w:rsidRPr="668F02E8">
        <w:rPr>
          <w:rFonts w:ascii="Arial" w:hAnsi="Arial" w:cs="Arial"/>
          <w:sz w:val="22"/>
          <w:szCs w:val="22"/>
          <w:u w:val="single"/>
        </w:rPr>
        <w:t>Center Parcs UK</w:t>
      </w:r>
      <w:r w:rsidRPr="668F02E8">
        <w:rPr>
          <w:rFonts w:ascii="Arial" w:hAnsi="Arial" w:cs="Arial"/>
          <w:sz w:val="22"/>
          <w:szCs w:val="22"/>
        </w:rPr>
        <w:t xml:space="preserve">. </w:t>
      </w:r>
      <w:r w:rsidR="004F1E8F" w:rsidRPr="007F3072">
        <w:rPr>
          <w:rFonts w:ascii="Arial" w:hAnsi="Arial" w:cs="Arial"/>
          <w:sz w:val="22"/>
          <w:szCs w:val="22"/>
        </w:rPr>
        <w:t>Manage activity</w:t>
      </w:r>
      <w:r w:rsidR="004F1E8F" w:rsidRPr="668F02E8">
        <w:rPr>
          <w:rFonts w:ascii="Arial" w:hAnsi="Arial" w:cs="Arial"/>
          <w:sz w:val="22"/>
          <w:szCs w:val="22"/>
        </w:rPr>
        <w:t xml:space="preserve"> </w:t>
      </w:r>
      <w:r w:rsidR="005C6F0A" w:rsidRPr="668F02E8">
        <w:rPr>
          <w:rFonts w:ascii="Arial" w:hAnsi="Arial" w:cs="Arial"/>
          <w:sz w:val="22"/>
          <w:szCs w:val="22"/>
        </w:rPr>
        <w:t xml:space="preserve">offered </w:t>
      </w:r>
      <w:r w:rsidR="004F1E8F" w:rsidRPr="668F02E8">
        <w:rPr>
          <w:rFonts w:ascii="Arial" w:hAnsi="Arial" w:cs="Arial"/>
          <w:sz w:val="22"/>
          <w:szCs w:val="22"/>
        </w:rPr>
        <w:t>through corporate partnership</w:t>
      </w:r>
      <w:r w:rsidRPr="668F02E8">
        <w:rPr>
          <w:rFonts w:ascii="Arial" w:hAnsi="Arial" w:cs="Arial"/>
          <w:sz w:val="22"/>
          <w:szCs w:val="22"/>
        </w:rPr>
        <w:t xml:space="preserve"> with Center Parcs UK.</w:t>
      </w:r>
      <w:r w:rsidR="004F1E8F" w:rsidRPr="668F02E8">
        <w:rPr>
          <w:rFonts w:ascii="Arial" w:hAnsi="Arial" w:cs="Arial"/>
          <w:sz w:val="22"/>
          <w:szCs w:val="22"/>
        </w:rPr>
        <w:t xml:space="preserve"> Act as the primary point of contact for </w:t>
      </w:r>
      <w:r w:rsidR="005C6F0A" w:rsidRPr="668F02E8">
        <w:rPr>
          <w:rFonts w:ascii="Arial" w:hAnsi="Arial" w:cs="Arial"/>
          <w:sz w:val="22"/>
          <w:szCs w:val="22"/>
        </w:rPr>
        <w:t xml:space="preserve">the </w:t>
      </w:r>
      <w:r w:rsidR="004F1E8F" w:rsidRPr="668F02E8">
        <w:rPr>
          <w:rFonts w:ascii="Arial" w:hAnsi="Arial" w:cs="Arial"/>
          <w:sz w:val="22"/>
          <w:szCs w:val="22"/>
        </w:rPr>
        <w:t xml:space="preserve">Corporate Partnerships team to distribute gifted breaks. Manage and maintain booking systems and lead the coordination of gifted breaks including management of Hospice and Hub breaks, family liaison and logistics. Work closely with the Corporate Partnerships Manager and Communications Officer to ensure dissemination of breaks and family experiences are accurately tracked and family feedback is captured. </w:t>
      </w:r>
    </w:p>
    <w:p w14:paraId="593BFF99" w14:textId="77777777" w:rsidR="004F1E8F" w:rsidRDefault="004F1E8F" w:rsidP="001F2F37">
      <w:pPr>
        <w:pStyle w:val="CommentText"/>
        <w:spacing w:line="276" w:lineRule="auto"/>
        <w:jc w:val="both"/>
        <w:rPr>
          <w:rFonts w:ascii="Arial" w:hAnsi="Arial" w:cs="Arial"/>
          <w:sz w:val="22"/>
          <w:szCs w:val="22"/>
        </w:rPr>
      </w:pPr>
    </w:p>
    <w:p w14:paraId="2D2F3BF5" w14:textId="7CE3A651" w:rsidR="004F1E8F" w:rsidRPr="001F2F37" w:rsidRDefault="004F1E8F" w:rsidP="001F2F37">
      <w:pPr>
        <w:pStyle w:val="ListParagraph"/>
        <w:numPr>
          <w:ilvl w:val="0"/>
          <w:numId w:val="27"/>
        </w:numPr>
        <w:spacing w:after="160" w:line="278" w:lineRule="auto"/>
        <w:rPr>
          <w:rFonts w:ascii="Arial" w:hAnsi="Arial" w:cs="Arial"/>
          <w:sz w:val="22"/>
          <w:szCs w:val="22"/>
        </w:rPr>
      </w:pPr>
      <w:r w:rsidRPr="668F02E8">
        <w:rPr>
          <w:rFonts w:ascii="Arial" w:hAnsi="Arial" w:cs="Arial"/>
          <w:sz w:val="22"/>
          <w:szCs w:val="22"/>
          <w:u w:val="single"/>
        </w:rPr>
        <w:t xml:space="preserve">Grant approval and </w:t>
      </w:r>
      <w:r w:rsidR="005C6F0A" w:rsidRPr="668F02E8">
        <w:rPr>
          <w:rFonts w:ascii="Arial" w:hAnsi="Arial" w:cs="Arial"/>
          <w:sz w:val="22"/>
          <w:szCs w:val="22"/>
          <w:u w:val="single"/>
        </w:rPr>
        <w:t xml:space="preserve">Grant </w:t>
      </w:r>
      <w:r w:rsidRPr="668F02E8">
        <w:rPr>
          <w:rFonts w:ascii="Arial" w:hAnsi="Arial" w:cs="Arial"/>
          <w:sz w:val="22"/>
          <w:szCs w:val="22"/>
          <w:u w:val="single"/>
        </w:rPr>
        <w:t>Reporting oversight</w:t>
      </w:r>
      <w:r w:rsidR="001F2F37" w:rsidRPr="668F02E8">
        <w:rPr>
          <w:rFonts w:ascii="Arial" w:hAnsi="Arial" w:cs="Arial"/>
          <w:sz w:val="22"/>
          <w:szCs w:val="22"/>
        </w:rPr>
        <w:t>.</w:t>
      </w:r>
      <w:r w:rsidRPr="668F02E8">
        <w:rPr>
          <w:rFonts w:ascii="Arial" w:hAnsi="Arial" w:cs="Arial"/>
          <w:sz w:val="22"/>
          <w:szCs w:val="22"/>
        </w:rPr>
        <w:t xml:space="preserve"> </w:t>
      </w:r>
      <w:r w:rsidR="005C6F0A" w:rsidRPr="007F3072">
        <w:rPr>
          <w:rFonts w:ascii="Arial" w:hAnsi="Arial" w:cs="Arial"/>
          <w:sz w:val="22"/>
          <w:szCs w:val="22"/>
        </w:rPr>
        <w:t>Lead</w:t>
      </w:r>
      <w:r w:rsidR="005C6F0A" w:rsidRPr="668F02E8">
        <w:rPr>
          <w:rFonts w:ascii="Arial" w:hAnsi="Arial" w:cs="Arial"/>
          <w:sz w:val="22"/>
          <w:szCs w:val="22"/>
        </w:rPr>
        <w:t xml:space="preserve"> administration of agreed </w:t>
      </w:r>
      <w:r w:rsidRPr="668F02E8">
        <w:rPr>
          <w:rFonts w:ascii="Arial" w:hAnsi="Arial" w:cs="Arial"/>
          <w:sz w:val="22"/>
          <w:szCs w:val="22"/>
        </w:rPr>
        <w:t>process</w:t>
      </w:r>
      <w:r w:rsidR="005C6F0A" w:rsidRPr="668F02E8">
        <w:rPr>
          <w:rFonts w:ascii="Arial" w:hAnsi="Arial" w:cs="Arial"/>
          <w:sz w:val="22"/>
          <w:szCs w:val="22"/>
        </w:rPr>
        <w:t>es</w:t>
      </w:r>
      <w:r w:rsidRPr="668F02E8">
        <w:rPr>
          <w:rFonts w:ascii="Arial" w:hAnsi="Arial" w:cs="Arial"/>
          <w:sz w:val="22"/>
          <w:szCs w:val="22"/>
        </w:rPr>
        <w:t xml:space="preserve"> for restricted funded grants (e.g., Morrison’s Making Memories Together and Building a Legacy Capital Fund), including </w:t>
      </w:r>
      <w:r w:rsidR="005C6F0A" w:rsidRPr="007F3072">
        <w:rPr>
          <w:rFonts w:ascii="Arial" w:hAnsi="Arial" w:cs="Arial"/>
          <w:sz w:val="22"/>
          <w:szCs w:val="22"/>
        </w:rPr>
        <w:t>setting up systems</w:t>
      </w:r>
      <w:r w:rsidR="005C6F0A" w:rsidRPr="668F02E8">
        <w:rPr>
          <w:rFonts w:ascii="Arial" w:hAnsi="Arial" w:cs="Arial"/>
          <w:sz w:val="22"/>
          <w:szCs w:val="22"/>
        </w:rPr>
        <w:t xml:space="preserve"> to enable the </w:t>
      </w:r>
      <w:r w:rsidRPr="668F02E8">
        <w:rPr>
          <w:rFonts w:ascii="Arial" w:hAnsi="Arial" w:cs="Arial"/>
          <w:sz w:val="22"/>
          <w:szCs w:val="22"/>
        </w:rPr>
        <w:t xml:space="preserve">approval, payment, and detailed reporting </w:t>
      </w:r>
      <w:r w:rsidR="005C6F0A" w:rsidRPr="668F02E8">
        <w:rPr>
          <w:rFonts w:ascii="Arial" w:hAnsi="Arial" w:cs="Arial"/>
          <w:sz w:val="22"/>
          <w:szCs w:val="22"/>
        </w:rPr>
        <w:t>of activity</w:t>
      </w:r>
      <w:r w:rsidRPr="668F02E8">
        <w:rPr>
          <w:rFonts w:ascii="Arial" w:hAnsi="Arial" w:cs="Arial"/>
          <w:sz w:val="22"/>
          <w:szCs w:val="22"/>
        </w:rPr>
        <w:t>.</w:t>
      </w:r>
    </w:p>
    <w:p w14:paraId="738FD192" w14:textId="77777777" w:rsidR="00746486" w:rsidRDefault="00746486" w:rsidP="00124F9F">
      <w:pPr>
        <w:pStyle w:val="CommentText"/>
        <w:spacing w:line="276" w:lineRule="auto"/>
        <w:jc w:val="both"/>
        <w:rPr>
          <w:rFonts w:ascii="Arial" w:hAnsi="Arial" w:cs="Arial"/>
          <w:b/>
          <w:bCs/>
          <w:sz w:val="22"/>
          <w:szCs w:val="22"/>
        </w:rPr>
      </w:pPr>
    </w:p>
    <w:p w14:paraId="18B0850E" w14:textId="54E51628" w:rsidR="00667654" w:rsidRPr="00CF3D5A" w:rsidRDefault="7A9A175B" w:rsidP="00124F9F">
      <w:pPr>
        <w:pStyle w:val="CommentText"/>
        <w:spacing w:line="276" w:lineRule="auto"/>
        <w:jc w:val="both"/>
        <w:rPr>
          <w:rFonts w:ascii="Arial" w:hAnsi="Arial" w:cs="Arial"/>
          <w:b/>
          <w:bCs/>
          <w:sz w:val="22"/>
          <w:szCs w:val="22"/>
        </w:rPr>
      </w:pPr>
      <w:r w:rsidRPr="6E435B82">
        <w:rPr>
          <w:rFonts w:ascii="Arial" w:hAnsi="Arial" w:cs="Arial"/>
          <w:b/>
          <w:bCs/>
          <w:sz w:val="22"/>
          <w:szCs w:val="22"/>
        </w:rPr>
        <w:t>General Administration</w:t>
      </w:r>
    </w:p>
    <w:p w14:paraId="51696ADC" w14:textId="77777777" w:rsidR="00EC1289" w:rsidRDefault="00EC1289" w:rsidP="00124F9F">
      <w:pPr>
        <w:pStyle w:val="CommentText"/>
        <w:spacing w:line="276" w:lineRule="auto"/>
        <w:ind w:left="720"/>
        <w:jc w:val="both"/>
        <w:rPr>
          <w:rFonts w:ascii="Arial" w:hAnsi="Arial" w:cs="Arial"/>
          <w:sz w:val="22"/>
          <w:szCs w:val="22"/>
        </w:rPr>
      </w:pPr>
    </w:p>
    <w:p w14:paraId="0231605E" w14:textId="6CDEFE6F" w:rsidR="00F657FA" w:rsidRDefault="76FF7C88" w:rsidP="00124F9F">
      <w:pPr>
        <w:pStyle w:val="ListParagraph"/>
        <w:numPr>
          <w:ilvl w:val="0"/>
          <w:numId w:val="27"/>
        </w:numPr>
        <w:spacing w:line="276" w:lineRule="auto"/>
        <w:contextualSpacing/>
        <w:jc w:val="both"/>
        <w:rPr>
          <w:rFonts w:ascii="Arial" w:hAnsi="Arial" w:cs="Arial"/>
          <w:sz w:val="22"/>
          <w:szCs w:val="22"/>
        </w:rPr>
      </w:pPr>
      <w:r w:rsidRPr="6E435B82">
        <w:rPr>
          <w:rFonts w:ascii="Arial" w:hAnsi="Arial" w:cs="Arial"/>
          <w:sz w:val="22"/>
          <w:szCs w:val="22"/>
        </w:rPr>
        <w:lastRenderedPageBreak/>
        <w:t>Actively</w:t>
      </w:r>
      <w:r w:rsidR="004F1E8F">
        <w:rPr>
          <w:rFonts w:ascii="Arial" w:hAnsi="Arial" w:cs="Arial"/>
          <w:sz w:val="22"/>
          <w:szCs w:val="22"/>
        </w:rPr>
        <w:t xml:space="preserve"> participate in team development.</w:t>
      </w:r>
      <w:r w:rsidRPr="6E435B82">
        <w:rPr>
          <w:rFonts w:ascii="Arial" w:hAnsi="Arial" w:cs="Arial"/>
          <w:sz w:val="22"/>
          <w:szCs w:val="22"/>
        </w:rPr>
        <w:t xml:space="preserve"> </w:t>
      </w:r>
      <w:r w:rsidR="004F1E8F">
        <w:rPr>
          <w:rFonts w:ascii="Arial" w:hAnsi="Arial" w:cs="Arial"/>
          <w:sz w:val="22"/>
          <w:szCs w:val="22"/>
        </w:rPr>
        <w:t>C</w:t>
      </w:r>
      <w:r w:rsidRPr="6E435B82">
        <w:rPr>
          <w:rFonts w:ascii="Arial" w:hAnsi="Arial" w:cs="Arial"/>
          <w:sz w:val="22"/>
          <w:szCs w:val="22"/>
        </w:rPr>
        <w:t>ontribute to PSD team meetings and to wider organisational meetings and events where appropriate.</w:t>
      </w:r>
    </w:p>
    <w:p w14:paraId="78F3FBB7" w14:textId="77777777" w:rsidR="004F1E8F" w:rsidRDefault="004F1E8F" w:rsidP="004F1E8F">
      <w:pPr>
        <w:pStyle w:val="ListParagraph"/>
        <w:spacing w:line="276" w:lineRule="auto"/>
        <w:contextualSpacing/>
        <w:jc w:val="both"/>
        <w:rPr>
          <w:rFonts w:ascii="Arial" w:hAnsi="Arial" w:cs="Arial"/>
          <w:sz w:val="22"/>
          <w:szCs w:val="22"/>
        </w:rPr>
      </w:pPr>
    </w:p>
    <w:p w14:paraId="325863A9" w14:textId="1FD61D92" w:rsidR="2F78264D" w:rsidRDefault="2F78264D" w:rsidP="00124F9F">
      <w:pPr>
        <w:pStyle w:val="ListParagraph"/>
        <w:numPr>
          <w:ilvl w:val="0"/>
          <w:numId w:val="27"/>
        </w:numPr>
        <w:spacing w:line="276" w:lineRule="auto"/>
        <w:contextualSpacing/>
        <w:jc w:val="both"/>
        <w:rPr>
          <w:rFonts w:ascii="Arial" w:hAnsi="Arial" w:cs="Arial"/>
          <w:sz w:val="22"/>
          <w:szCs w:val="22"/>
        </w:rPr>
      </w:pPr>
      <w:r w:rsidRPr="6E435B82">
        <w:rPr>
          <w:rFonts w:ascii="Arial" w:hAnsi="Arial" w:cs="Arial"/>
          <w:sz w:val="22"/>
          <w:szCs w:val="22"/>
        </w:rPr>
        <w:t>Responding to requests from the PSD Leadership Team, as appropriate.</w:t>
      </w:r>
    </w:p>
    <w:p w14:paraId="44953F81" w14:textId="77777777" w:rsidR="004F1E8F" w:rsidRPr="004F1E8F" w:rsidRDefault="004F1E8F" w:rsidP="004F1E8F">
      <w:pPr>
        <w:pStyle w:val="ListParagraph"/>
        <w:rPr>
          <w:rFonts w:ascii="Arial" w:hAnsi="Arial" w:cs="Arial"/>
          <w:sz w:val="22"/>
          <w:szCs w:val="22"/>
        </w:rPr>
      </w:pPr>
    </w:p>
    <w:p w14:paraId="55FF776C" w14:textId="77777777" w:rsidR="004F1E8F" w:rsidRDefault="004F1E8F" w:rsidP="004F1E8F">
      <w:pPr>
        <w:pStyle w:val="ListParagraph"/>
        <w:spacing w:line="276" w:lineRule="auto"/>
        <w:contextualSpacing/>
        <w:jc w:val="both"/>
        <w:rPr>
          <w:rFonts w:ascii="Arial" w:hAnsi="Arial" w:cs="Arial"/>
          <w:sz w:val="22"/>
          <w:szCs w:val="22"/>
        </w:rPr>
      </w:pPr>
    </w:p>
    <w:p w14:paraId="2F24161B" w14:textId="57BB0CC2" w:rsidR="00E775E0" w:rsidRPr="00415C95" w:rsidRDefault="00A03835" w:rsidP="00124F9F">
      <w:pPr>
        <w:pStyle w:val="ListParagraph"/>
        <w:numPr>
          <w:ilvl w:val="0"/>
          <w:numId w:val="27"/>
        </w:numPr>
        <w:spacing w:line="276" w:lineRule="auto"/>
        <w:contextualSpacing/>
        <w:jc w:val="both"/>
        <w:rPr>
          <w:rFonts w:ascii="Arial" w:hAnsi="Arial" w:cs="Arial"/>
          <w:sz w:val="22"/>
          <w:szCs w:val="22"/>
        </w:rPr>
      </w:pPr>
      <w:r w:rsidRPr="6E435B82">
        <w:rPr>
          <w:rFonts w:ascii="Arial" w:hAnsi="Arial" w:cs="Arial"/>
          <w:sz w:val="22"/>
          <w:szCs w:val="22"/>
        </w:rPr>
        <w:t>Carry out any other duties as are within the scope, spirit and purpose of the post as requested by your line manager.</w:t>
      </w:r>
    </w:p>
    <w:p w14:paraId="3B4AB397" w14:textId="77777777" w:rsidR="00F657FA" w:rsidRPr="00C753B9" w:rsidRDefault="00F657FA" w:rsidP="00124F9F">
      <w:pPr>
        <w:pStyle w:val="ListParagraph"/>
        <w:jc w:val="both"/>
        <w:rPr>
          <w:rFonts w:ascii="Arial" w:hAnsi="Arial" w:cs="Arial"/>
          <w:sz w:val="22"/>
          <w:szCs w:val="22"/>
        </w:rPr>
      </w:pPr>
    </w:p>
    <w:p w14:paraId="612CDC51" w14:textId="14F0DB5E" w:rsidR="00FC06AB" w:rsidRPr="00C753B9" w:rsidRDefault="00FC06AB" w:rsidP="00124F9F">
      <w:pPr>
        <w:spacing w:after="240"/>
        <w:contextualSpacing/>
        <w:jc w:val="both"/>
        <w:rPr>
          <w:rFonts w:ascii="Arial" w:hAnsi="Arial" w:cs="Arial"/>
          <w:sz w:val="22"/>
          <w:szCs w:val="22"/>
        </w:rPr>
      </w:pPr>
    </w:p>
    <w:p w14:paraId="771C62A9" w14:textId="77777777" w:rsidR="00FC06AB" w:rsidRPr="00C753B9" w:rsidRDefault="00FC06AB" w:rsidP="00124F9F">
      <w:pPr>
        <w:spacing w:after="240"/>
        <w:contextualSpacing/>
        <w:jc w:val="both"/>
        <w:rPr>
          <w:rFonts w:ascii="Arial" w:hAnsi="Arial" w:cs="Arial"/>
          <w:sz w:val="22"/>
          <w:szCs w:val="22"/>
        </w:rPr>
      </w:pPr>
    </w:p>
    <w:p w14:paraId="1B5D7DE6" w14:textId="77777777" w:rsidR="00822055" w:rsidRPr="00C753B9" w:rsidRDefault="005851EE" w:rsidP="00124F9F">
      <w:pPr>
        <w:jc w:val="both"/>
        <w:rPr>
          <w:rFonts w:ascii="Arial" w:hAnsi="Arial" w:cs="Arial"/>
          <w:b/>
          <w:bCs/>
          <w:color w:val="1F497D"/>
          <w:sz w:val="22"/>
          <w:szCs w:val="22"/>
        </w:rPr>
      </w:pPr>
      <w:r w:rsidRPr="00C753B9">
        <w:rPr>
          <w:rFonts w:ascii="Arial" w:hAnsi="Arial" w:cs="Arial"/>
          <w:sz w:val="22"/>
          <w:szCs w:val="22"/>
        </w:rPr>
        <w:br w:type="page"/>
      </w:r>
      <w:r w:rsidR="00F533B1" w:rsidRPr="00C753B9">
        <w:rPr>
          <w:rFonts w:ascii="Arial" w:hAnsi="Arial" w:cs="Arial"/>
          <w:b/>
          <w:bCs/>
          <w:color w:val="1F497D"/>
          <w:sz w:val="22"/>
          <w:szCs w:val="22"/>
        </w:rPr>
        <w:lastRenderedPageBreak/>
        <w:t xml:space="preserve">PERSONAL SPECIFICATION </w:t>
      </w:r>
    </w:p>
    <w:p w14:paraId="1B5D7DE7" w14:textId="77777777" w:rsidR="008460E6" w:rsidRPr="00C753B9" w:rsidRDefault="008460E6" w:rsidP="002C6DA1">
      <w:pPr>
        <w:jc w:val="center"/>
        <w:rPr>
          <w:rFonts w:ascii="Arial" w:hAnsi="Arial" w:cs="Arial"/>
          <w:b/>
          <w:bCs/>
          <w:sz w:val="22"/>
          <w:szCs w:val="22"/>
        </w:rPr>
      </w:pPr>
    </w:p>
    <w:tbl>
      <w:tblPr>
        <w:tblW w:w="10522" w:type="dxa"/>
        <w:jc w:val="center"/>
        <w:tblLayout w:type="fixed"/>
        <w:tblCellMar>
          <w:left w:w="145" w:type="dxa"/>
          <w:right w:w="145" w:type="dxa"/>
        </w:tblCellMar>
        <w:tblLook w:val="0000" w:firstRow="0" w:lastRow="0" w:firstColumn="0" w:lastColumn="0" w:noHBand="0" w:noVBand="0"/>
      </w:tblPr>
      <w:tblGrid>
        <w:gridCol w:w="2590"/>
        <w:gridCol w:w="5609"/>
        <w:gridCol w:w="2323"/>
      </w:tblGrid>
      <w:tr w:rsidR="009B2420" w:rsidRPr="00C753B9" w14:paraId="1B5D7DEB" w14:textId="77777777" w:rsidTr="55E64480">
        <w:trPr>
          <w:trHeight w:val="471"/>
          <w:tblHeader/>
          <w:jc w:val="center"/>
        </w:trPr>
        <w:tc>
          <w:tcPr>
            <w:tcW w:w="2590" w:type="dxa"/>
            <w:tcBorders>
              <w:top w:val="double" w:sz="6" w:space="0" w:color="000000" w:themeColor="text1"/>
              <w:left w:val="double" w:sz="6" w:space="0" w:color="000000" w:themeColor="text1"/>
              <w:bottom w:val="single" w:sz="6" w:space="0" w:color="FFFFFF" w:themeColor="background1"/>
              <w:right w:val="single" w:sz="6" w:space="0" w:color="FFFFFF" w:themeColor="background1"/>
            </w:tcBorders>
            <w:vAlign w:val="center"/>
          </w:tcPr>
          <w:p w14:paraId="1B5D7DE8" w14:textId="77777777" w:rsidR="009B2420" w:rsidRPr="00C753B9" w:rsidRDefault="009B2420" w:rsidP="007B6C68">
            <w:pPr>
              <w:rPr>
                <w:rFonts w:ascii="Arial" w:hAnsi="Arial" w:cs="Arial"/>
                <w:b/>
                <w:color w:val="1F497D"/>
                <w:sz w:val="22"/>
                <w:szCs w:val="22"/>
              </w:rPr>
            </w:pPr>
            <w:r w:rsidRPr="00C753B9">
              <w:rPr>
                <w:rFonts w:ascii="Arial" w:hAnsi="Arial" w:cs="Arial"/>
                <w:b/>
                <w:color w:val="1F497D"/>
                <w:sz w:val="22"/>
                <w:szCs w:val="22"/>
              </w:rPr>
              <w:t>QUALITIES</w:t>
            </w:r>
          </w:p>
        </w:tc>
        <w:tc>
          <w:tcPr>
            <w:tcW w:w="5609" w:type="dxa"/>
            <w:tcBorders>
              <w:top w:val="double" w:sz="6" w:space="0" w:color="000000" w:themeColor="text1"/>
              <w:left w:val="single" w:sz="6" w:space="0" w:color="000000" w:themeColor="text1"/>
              <w:bottom w:val="single" w:sz="6" w:space="0" w:color="FFFFFF" w:themeColor="background1"/>
              <w:right w:val="single" w:sz="6" w:space="0" w:color="FFFFFF" w:themeColor="background1"/>
            </w:tcBorders>
            <w:vAlign w:val="center"/>
          </w:tcPr>
          <w:p w14:paraId="1B5D7DE9" w14:textId="77777777" w:rsidR="009B2420" w:rsidRPr="00C753B9" w:rsidRDefault="009B2420" w:rsidP="007B6C68">
            <w:pPr>
              <w:rPr>
                <w:rFonts w:ascii="Arial" w:hAnsi="Arial" w:cs="Arial"/>
                <w:b/>
                <w:color w:val="1F497D"/>
                <w:sz w:val="22"/>
                <w:szCs w:val="22"/>
              </w:rPr>
            </w:pPr>
            <w:r w:rsidRPr="00C753B9">
              <w:rPr>
                <w:rFonts w:ascii="Arial" w:hAnsi="Arial" w:cs="Arial"/>
                <w:b/>
                <w:color w:val="1F497D"/>
                <w:sz w:val="22"/>
                <w:szCs w:val="22"/>
              </w:rPr>
              <w:t>ESSENTIAL</w:t>
            </w:r>
          </w:p>
        </w:tc>
        <w:tc>
          <w:tcPr>
            <w:tcW w:w="2323" w:type="dxa"/>
            <w:tcBorders>
              <w:top w:val="double" w:sz="6" w:space="0" w:color="000000" w:themeColor="text1"/>
              <w:left w:val="single" w:sz="6" w:space="0" w:color="000000" w:themeColor="text1"/>
              <w:bottom w:val="single" w:sz="6" w:space="0" w:color="FFFFFF" w:themeColor="background1"/>
              <w:right w:val="double" w:sz="6" w:space="0" w:color="000000" w:themeColor="text1"/>
            </w:tcBorders>
            <w:vAlign w:val="center"/>
          </w:tcPr>
          <w:p w14:paraId="1B5D7DEA" w14:textId="77777777" w:rsidR="009B2420" w:rsidRPr="00C753B9" w:rsidRDefault="009B2420" w:rsidP="007B6C68">
            <w:pPr>
              <w:rPr>
                <w:rFonts w:ascii="Arial" w:hAnsi="Arial" w:cs="Arial"/>
                <w:b/>
                <w:color w:val="1F497D"/>
                <w:sz w:val="22"/>
                <w:szCs w:val="22"/>
              </w:rPr>
            </w:pPr>
            <w:r w:rsidRPr="00C753B9">
              <w:rPr>
                <w:rFonts w:ascii="Arial" w:hAnsi="Arial" w:cs="Arial"/>
                <w:b/>
                <w:color w:val="1F497D"/>
                <w:sz w:val="22"/>
                <w:szCs w:val="22"/>
              </w:rPr>
              <w:t>DESIRABLE</w:t>
            </w:r>
          </w:p>
        </w:tc>
      </w:tr>
      <w:tr w:rsidR="006E77B4" w:rsidRPr="00C753B9" w14:paraId="1B5D7DF2" w14:textId="77777777" w:rsidTr="55E64480">
        <w:trPr>
          <w:trHeight w:val="1206"/>
          <w:jc w:val="center"/>
        </w:trPr>
        <w:tc>
          <w:tcPr>
            <w:tcW w:w="2590" w:type="dxa"/>
            <w:tcBorders>
              <w:top w:val="double" w:sz="4" w:space="0" w:color="auto"/>
              <w:left w:val="double" w:sz="6" w:space="0" w:color="000000" w:themeColor="text1"/>
              <w:bottom w:val="single" w:sz="6" w:space="0" w:color="000000" w:themeColor="text1"/>
              <w:right w:val="single" w:sz="6" w:space="0" w:color="FFFFFF" w:themeColor="background1"/>
            </w:tcBorders>
          </w:tcPr>
          <w:p w14:paraId="1B5D7DEC" w14:textId="77777777" w:rsidR="006E77B4" w:rsidRPr="00C753B9" w:rsidRDefault="006E77B4" w:rsidP="00741C68">
            <w:pPr>
              <w:rPr>
                <w:rFonts w:ascii="Arial" w:hAnsi="Arial" w:cs="Arial"/>
                <w:b/>
                <w:sz w:val="22"/>
                <w:szCs w:val="22"/>
              </w:rPr>
            </w:pPr>
            <w:r w:rsidRPr="00C753B9">
              <w:rPr>
                <w:rFonts w:ascii="Arial" w:hAnsi="Arial" w:cs="Arial"/>
                <w:b/>
                <w:sz w:val="22"/>
                <w:szCs w:val="22"/>
              </w:rPr>
              <w:t>Qualifications</w:t>
            </w:r>
          </w:p>
          <w:p w14:paraId="1B5D7DED" w14:textId="77777777" w:rsidR="006E77B4" w:rsidRPr="00C753B9" w:rsidRDefault="006E77B4" w:rsidP="00741C68">
            <w:pPr>
              <w:rPr>
                <w:rFonts w:ascii="Arial" w:hAnsi="Arial" w:cs="Arial"/>
                <w:sz w:val="22"/>
                <w:szCs w:val="22"/>
              </w:rPr>
            </w:pPr>
          </w:p>
          <w:p w14:paraId="1B5D7DEE" w14:textId="77777777" w:rsidR="006E77B4" w:rsidRPr="00C753B9" w:rsidRDefault="006E77B4" w:rsidP="00741C68">
            <w:pPr>
              <w:rPr>
                <w:rFonts w:ascii="Arial" w:hAnsi="Arial" w:cs="Arial"/>
                <w:sz w:val="22"/>
                <w:szCs w:val="22"/>
              </w:rPr>
            </w:pPr>
          </w:p>
        </w:tc>
        <w:tc>
          <w:tcPr>
            <w:tcW w:w="5609" w:type="dxa"/>
            <w:tcBorders>
              <w:top w:val="double" w:sz="4" w:space="0" w:color="auto"/>
              <w:left w:val="single" w:sz="6" w:space="0" w:color="000000" w:themeColor="text1"/>
              <w:bottom w:val="single" w:sz="6" w:space="0" w:color="000000" w:themeColor="text1"/>
              <w:right w:val="single" w:sz="6" w:space="0" w:color="FFFFFF" w:themeColor="background1"/>
            </w:tcBorders>
          </w:tcPr>
          <w:p w14:paraId="1B5D7DEF" w14:textId="77777777" w:rsidR="003108C1" w:rsidRPr="00C753B9" w:rsidRDefault="00E42D89" w:rsidP="00046328">
            <w:pPr>
              <w:rPr>
                <w:rFonts w:ascii="Arial" w:hAnsi="Arial" w:cs="Arial"/>
                <w:sz w:val="22"/>
                <w:szCs w:val="22"/>
              </w:rPr>
            </w:pPr>
            <w:r w:rsidRPr="00C753B9">
              <w:rPr>
                <w:rFonts w:ascii="Arial" w:hAnsi="Arial" w:cs="Arial"/>
                <w:sz w:val="22"/>
                <w:szCs w:val="22"/>
              </w:rPr>
              <w:t xml:space="preserve">A level </w:t>
            </w:r>
            <w:r w:rsidR="007B3F7B" w:rsidRPr="00C753B9">
              <w:rPr>
                <w:rFonts w:ascii="Arial" w:hAnsi="Arial" w:cs="Arial"/>
                <w:sz w:val="22"/>
                <w:szCs w:val="22"/>
              </w:rPr>
              <w:t>or equivalent</w:t>
            </w:r>
          </w:p>
          <w:p w14:paraId="1B5D7DF0" w14:textId="77777777" w:rsidR="00CF5E1F" w:rsidRPr="00C753B9" w:rsidRDefault="00CF5E1F" w:rsidP="00F50AC9">
            <w:pPr>
              <w:rPr>
                <w:rFonts w:ascii="Arial" w:hAnsi="Arial" w:cs="Arial"/>
                <w:sz w:val="22"/>
                <w:szCs w:val="22"/>
              </w:rPr>
            </w:pPr>
          </w:p>
        </w:tc>
        <w:tc>
          <w:tcPr>
            <w:tcW w:w="2323" w:type="dxa"/>
            <w:tcBorders>
              <w:top w:val="double" w:sz="4" w:space="0" w:color="auto"/>
              <w:left w:val="single" w:sz="6" w:space="0" w:color="000000" w:themeColor="text1"/>
              <w:bottom w:val="single" w:sz="6" w:space="0" w:color="000000" w:themeColor="text1"/>
              <w:right w:val="double" w:sz="6" w:space="0" w:color="000000" w:themeColor="text1"/>
            </w:tcBorders>
          </w:tcPr>
          <w:p w14:paraId="1B5D7DF1" w14:textId="084DFB7B" w:rsidR="003108C1" w:rsidRPr="00C753B9" w:rsidRDefault="004C00EB" w:rsidP="00100A6C">
            <w:pPr>
              <w:rPr>
                <w:rFonts w:ascii="Arial" w:hAnsi="Arial" w:cs="Arial"/>
                <w:sz w:val="22"/>
                <w:szCs w:val="22"/>
              </w:rPr>
            </w:pPr>
            <w:r w:rsidRPr="00C753B9">
              <w:rPr>
                <w:rFonts w:ascii="Arial" w:hAnsi="Arial" w:cs="Arial"/>
                <w:sz w:val="22"/>
                <w:szCs w:val="22"/>
              </w:rPr>
              <w:t xml:space="preserve">Health </w:t>
            </w:r>
            <w:r w:rsidR="00367926" w:rsidRPr="00C753B9">
              <w:rPr>
                <w:rFonts w:ascii="Arial" w:hAnsi="Arial" w:cs="Arial"/>
                <w:sz w:val="22"/>
                <w:szCs w:val="22"/>
              </w:rPr>
              <w:t>or social</w:t>
            </w:r>
            <w:r w:rsidR="00077957" w:rsidRPr="00C753B9">
              <w:rPr>
                <w:rFonts w:ascii="Arial" w:hAnsi="Arial" w:cs="Arial"/>
                <w:sz w:val="22"/>
                <w:szCs w:val="22"/>
              </w:rPr>
              <w:t xml:space="preserve"> </w:t>
            </w:r>
            <w:r w:rsidR="006D38A0" w:rsidRPr="00C753B9">
              <w:rPr>
                <w:rFonts w:ascii="Arial" w:hAnsi="Arial" w:cs="Arial"/>
                <w:sz w:val="22"/>
                <w:szCs w:val="22"/>
              </w:rPr>
              <w:t>care</w:t>
            </w:r>
            <w:r w:rsidR="00077957" w:rsidRPr="00C753B9">
              <w:rPr>
                <w:rFonts w:ascii="Arial" w:hAnsi="Arial" w:cs="Arial"/>
                <w:sz w:val="22"/>
                <w:szCs w:val="22"/>
              </w:rPr>
              <w:t xml:space="preserve"> or qualification</w:t>
            </w:r>
          </w:p>
        </w:tc>
      </w:tr>
      <w:tr w:rsidR="006E77B4" w:rsidRPr="00C753B9" w14:paraId="1B5D7DFE" w14:textId="77777777" w:rsidTr="55E64480">
        <w:trPr>
          <w:trHeight w:val="2392"/>
          <w:jc w:val="center"/>
        </w:trPr>
        <w:tc>
          <w:tcPr>
            <w:tcW w:w="2590" w:type="dxa"/>
            <w:tcBorders>
              <w:top w:val="single" w:sz="6" w:space="0" w:color="000000" w:themeColor="text1"/>
              <w:left w:val="double" w:sz="6" w:space="0" w:color="000000" w:themeColor="text1"/>
              <w:bottom w:val="single" w:sz="6" w:space="0" w:color="000000" w:themeColor="text1"/>
              <w:right w:val="single" w:sz="6" w:space="0" w:color="FFFFFF" w:themeColor="background1"/>
            </w:tcBorders>
          </w:tcPr>
          <w:p w14:paraId="1B5D7DF3" w14:textId="77777777" w:rsidR="006E77B4" w:rsidRPr="00C753B9" w:rsidRDefault="006E77B4" w:rsidP="00741C68">
            <w:pPr>
              <w:rPr>
                <w:rFonts w:ascii="Arial" w:hAnsi="Arial" w:cs="Arial"/>
                <w:b/>
                <w:sz w:val="22"/>
                <w:szCs w:val="22"/>
              </w:rPr>
            </w:pPr>
            <w:r w:rsidRPr="00C753B9">
              <w:rPr>
                <w:rFonts w:ascii="Arial" w:hAnsi="Arial" w:cs="Arial"/>
                <w:b/>
                <w:sz w:val="22"/>
                <w:szCs w:val="22"/>
              </w:rPr>
              <w:t>Experience</w:t>
            </w:r>
          </w:p>
        </w:tc>
        <w:tc>
          <w:tcPr>
            <w:tcW w:w="5609"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tcPr>
          <w:p w14:paraId="1D27CD75" w14:textId="77777777" w:rsidR="00077957" w:rsidRPr="00C753B9" w:rsidRDefault="00077957" w:rsidP="00077957">
            <w:pPr>
              <w:rPr>
                <w:rFonts w:ascii="Arial" w:hAnsi="Arial" w:cs="Arial"/>
                <w:sz w:val="22"/>
                <w:szCs w:val="22"/>
              </w:rPr>
            </w:pPr>
          </w:p>
          <w:p w14:paraId="1B5D7DF4" w14:textId="5EDF3273" w:rsidR="00046328" w:rsidRPr="00C753B9" w:rsidRDefault="2AFFBD03" w:rsidP="00046328">
            <w:pPr>
              <w:rPr>
                <w:rFonts w:ascii="Arial" w:hAnsi="Arial" w:cs="Arial"/>
                <w:sz w:val="22"/>
                <w:szCs w:val="22"/>
              </w:rPr>
            </w:pPr>
            <w:r w:rsidRPr="00C753B9">
              <w:rPr>
                <w:rFonts w:ascii="Arial" w:hAnsi="Arial" w:cs="Arial"/>
                <w:sz w:val="22"/>
                <w:szCs w:val="22"/>
              </w:rPr>
              <w:t>Providing</w:t>
            </w:r>
            <w:r w:rsidR="7692704C" w:rsidRPr="00C753B9">
              <w:rPr>
                <w:rFonts w:ascii="Arial" w:hAnsi="Arial" w:cs="Arial"/>
                <w:sz w:val="22"/>
                <w:szCs w:val="22"/>
              </w:rPr>
              <w:t xml:space="preserve"> </w:t>
            </w:r>
            <w:r w:rsidR="7BE7B1DA" w:rsidRPr="00C753B9">
              <w:rPr>
                <w:rFonts w:ascii="Arial" w:hAnsi="Arial" w:cs="Arial"/>
                <w:sz w:val="22"/>
                <w:szCs w:val="22"/>
              </w:rPr>
              <w:t xml:space="preserve">information </w:t>
            </w:r>
            <w:r w:rsidRPr="00C753B9">
              <w:rPr>
                <w:rFonts w:ascii="Arial" w:hAnsi="Arial" w:cs="Arial"/>
                <w:sz w:val="22"/>
                <w:szCs w:val="22"/>
              </w:rPr>
              <w:t>to a range of service users</w:t>
            </w:r>
          </w:p>
          <w:p w14:paraId="1B5D7DF5" w14:textId="77777777" w:rsidR="008C55E5" w:rsidRPr="00C753B9" w:rsidRDefault="008C55E5" w:rsidP="00046328">
            <w:pPr>
              <w:spacing w:before="240"/>
              <w:rPr>
                <w:rFonts w:ascii="Arial" w:hAnsi="Arial" w:cs="Arial"/>
                <w:sz w:val="22"/>
                <w:szCs w:val="22"/>
              </w:rPr>
            </w:pPr>
            <w:r w:rsidRPr="00C753B9">
              <w:rPr>
                <w:rFonts w:ascii="Arial" w:hAnsi="Arial" w:cs="Arial"/>
                <w:sz w:val="22"/>
                <w:szCs w:val="22"/>
              </w:rPr>
              <w:t>Keeping records and p</w:t>
            </w:r>
            <w:r w:rsidR="00E11858" w:rsidRPr="00C753B9">
              <w:rPr>
                <w:rFonts w:ascii="Arial" w:hAnsi="Arial" w:cs="Arial"/>
                <w:sz w:val="22"/>
                <w:szCs w:val="22"/>
              </w:rPr>
              <w:t>roducing</w:t>
            </w:r>
            <w:r w:rsidRPr="00C753B9">
              <w:rPr>
                <w:rFonts w:ascii="Arial" w:hAnsi="Arial" w:cs="Arial"/>
                <w:sz w:val="22"/>
                <w:szCs w:val="22"/>
              </w:rPr>
              <w:t xml:space="preserve"> reports </w:t>
            </w:r>
          </w:p>
          <w:p w14:paraId="1B5D7DF6" w14:textId="1BDCAF27" w:rsidR="003108C1" w:rsidRPr="00C753B9" w:rsidRDefault="004A5020" w:rsidP="00046328">
            <w:pPr>
              <w:spacing w:before="240"/>
              <w:rPr>
                <w:rFonts w:ascii="Arial" w:hAnsi="Arial" w:cs="Arial"/>
                <w:sz w:val="22"/>
                <w:szCs w:val="22"/>
              </w:rPr>
            </w:pPr>
            <w:r w:rsidRPr="00C753B9">
              <w:rPr>
                <w:rFonts w:ascii="Arial" w:hAnsi="Arial" w:cs="Arial"/>
                <w:sz w:val="22"/>
                <w:szCs w:val="22"/>
              </w:rPr>
              <w:t>Providing support</w:t>
            </w:r>
            <w:r w:rsidR="00254697" w:rsidRPr="00C753B9">
              <w:rPr>
                <w:rFonts w:ascii="Arial" w:hAnsi="Arial" w:cs="Arial"/>
                <w:sz w:val="22"/>
                <w:szCs w:val="22"/>
              </w:rPr>
              <w:t xml:space="preserve"> to a team</w:t>
            </w:r>
          </w:p>
          <w:p w14:paraId="500AD1D7" w14:textId="67D9A6E1" w:rsidR="00BB1EB2" w:rsidRPr="00C753B9" w:rsidRDefault="00BB1EB2" w:rsidP="00046328">
            <w:pPr>
              <w:spacing w:before="240"/>
              <w:rPr>
                <w:rFonts w:ascii="Arial" w:hAnsi="Arial" w:cs="Arial"/>
                <w:sz w:val="22"/>
                <w:szCs w:val="22"/>
              </w:rPr>
            </w:pPr>
          </w:p>
          <w:p w14:paraId="1B5D7DF7" w14:textId="77777777" w:rsidR="00100A6C" w:rsidRPr="00C753B9" w:rsidRDefault="00100A6C" w:rsidP="00046328">
            <w:pPr>
              <w:spacing w:before="240"/>
              <w:rPr>
                <w:rFonts w:ascii="Arial" w:hAnsi="Arial" w:cs="Arial"/>
                <w:sz w:val="22"/>
                <w:szCs w:val="22"/>
              </w:rPr>
            </w:pPr>
          </w:p>
        </w:tc>
        <w:tc>
          <w:tcPr>
            <w:tcW w:w="2323"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3248D45B" w14:textId="1C7B9996" w:rsidR="00ED7806" w:rsidRDefault="003263E9" w:rsidP="00722D99">
            <w:pPr>
              <w:spacing w:after="120"/>
              <w:rPr>
                <w:rFonts w:ascii="Arial" w:hAnsi="Arial" w:cs="Arial"/>
                <w:sz w:val="22"/>
                <w:szCs w:val="22"/>
              </w:rPr>
            </w:pPr>
            <w:r>
              <w:rPr>
                <w:rFonts w:ascii="Arial" w:hAnsi="Arial" w:cs="Arial"/>
                <w:sz w:val="22"/>
                <w:szCs w:val="22"/>
              </w:rPr>
              <w:t>Previous involvement in grant programmes</w:t>
            </w:r>
          </w:p>
          <w:p w14:paraId="1B5D7DFB" w14:textId="48710139" w:rsidR="00620DBE" w:rsidRPr="00C753B9" w:rsidRDefault="00152C13" w:rsidP="00722D99">
            <w:pPr>
              <w:spacing w:after="120"/>
              <w:rPr>
                <w:rFonts w:ascii="Arial" w:hAnsi="Arial" w:cs="Arial"/>
                <w:sz w:val="22"/>
                <w:szCs w:val="22"/>
              </w:rPr>
            </w:pPr>
            <w:r w:rsidRPr="00C753B9">
              <w:rPr>
                <w:rFonts w:ascii="Arial" w:hAnsi="Arial" w:cs="Arial"/>
                <w:sz w:val="22"/>
                <w:szCs w:val="22"/>
              </w:rPr>
              <w:t>Knowledge of data protection and confidentiality protocols</w:t>
            </w:r>
          </w:p>
          <w:p w14:paraId="6F3F3AB7" w14:textId="376ED755" w:rsidR="009E064E" w:rsidRPr="00C753B9" w:rsidRDefault="009040F3" w:rsidP="00722D99">
            <w:pPr>
              <w:spacing w:after="120"/>
              <w:rPr>
                <w:rFonts w:ascii="Arial" w:hAnsi="Arial" w:cs="Arial"/>
                <w:sz w:val="22"/>
                <w:szCs w:val="22"/>
              </w:rPr>
            </w:pPr>
            <w:r w:rsidRPr="00C753B9">
              <w:rPr>
                <w:rFonts w:ascii="Arial" w:hAnsi="Arial" w:cs="Arial"/>
                <w:sz w:val="22"/>
                <w:szCs w:val="22"/>
              </w:rPr>
              <w:t>Managing levels of stock</w:t>
            </w:r>
          </w:p>
          <w:p w14:paraId="1B5D7DFD" w14:textId="77777777" w:rsidR="002C6DA1" w:rsidRPr="00C753B9" w:rsidRDefault="002C6DA1" w:rsidP="001F36D0">
            <w:pPr>
              <w:spacing w:after="120"/>
              <w:rPr>
                <w:rFonts w:ascii="Arial" w:hAnsi="Arial" w:cs="Arial"/>
                <w:sz w:val="22"/>
                <w:szCs w:val="22"/>
              </w:rPr>
            </w:pPr>
          </w:p>
        </w:tc>
      </w:tr>
      <w:tr w:rsidR="000F7A0B" w:rsidRPr="00C753B9" w14:paraId="1B5D7E07" w14:textId="77777777" w:rsidTr="55E64480">
        <w:trPr>
          <w:trHeight w:val="1971"/>
          <w:jc w:val="center"/>
        </w:trPr>
        <w:tc>
          <w:tcPr>
            <w:tcW w:w="2590" w:type="dxa"/>
            <w:tcBorders>
              <w:top w:val="single" w:sz="6" w:space="0" w:color="000000" w:themeColor="text1"/>
              <w:left w:val="double" w:sz="6" w:space="0" w:color="000000" w:themeColor="text1"/>
              <w:bottom w:val="single" w:sz="6" w:space="0" w:color="000000" w:themeColor="text1"/>
              <w:right w:val="single" w:sz="6" w:space="0" w:color="FFFFFF" w:themeColor="background1"/>
            </w:tcBorders>
          </w:tcPr>
          <w:p w14:paraId="1B5D7DFF" w14:textId="77777777" w:rsidR="000F7A0B" w:rsidRPr="00C753B9" w:rsidRDefault="000F7A0B" w:rsidP="00741C68">
            <w:pPr>
              <w:rPr>
                <w:rFonts w:ascii="Arial" w:hAnsi="Arial" w:cs="Arial"/>
                <w:b/>
                <w:sz w:val="22"/>
                <w:szCs w:val="22"/>
              </w:rPr>
            </w:pPr>
            <w:r w:rsidRPr="00C753B9">
              <w:rPr>
                <w:rFonts w:ascii="Arial" w:hAnsi="Arial" w:cs="Arial"/>
                <w:b/>
                <w:sz w:val="22"/>
                <w:szCs w:val="22"/>
              </w:rPr>
              <w:t>Skills &amp; Abilities</w:t>
            </w:r>
          </w:p>
        </w:tc>
        <w:tc>
          <w:tcPr>
            <w:tcW w:w="5609"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tcPr>
          <w:p w14:paraId="655F00D3" w14:textId="40ADD545" w:rsidR="00320A8F" w:rsidRPr="00C753B9" w:rsidRDefault="00BD0316" w:rsidP="008C55E5">
            <w:pPr>
              <w:spacing w:before="240" w:after="120"/>
              <w:rPr>
                <w:rFonts w:ascii="Arial" w:hAnsi="Arial" w:cs="Arial"/>
                <w:sz w:val="22"/>
                <w:szCs w:val="22"/>
              </w:rPr>
            </w:pPr>
            <w:r w:rsidRPr="00C753B9">
              <w:rPr>
                <w:rFonts w:ascii="Arial" w:hAnsi="Arial" w:cs="Arial"/>
                <w:sz w:val="22"/>
                <w:szCs w:val="22"/>
              </w:rPr>
              <w:t>High level of IT ability</w:t>
            </w:r>
          </w:p>
          <w:p w14:paraId="1B5D7E00" w14:textId="320ADA21" w:rsidR="008C55E5" w:rsidRPr="00C753B9" w:rsidRDefault="3C309197" w:rsidP="008C55E5">
            <w:pPr>
              <w:spacing w:before="240" w:after="120"/>
              <w:rPr>
                <w:rFonts w:ascii="Arial" w:hAnsi="Arial" w:cs="Arial"/>
                <w:sz w:val="22"/>
                <w:szCs w:val="22"/>
              </w:rPr>
            </w:pPr>
            <w:r w:rsidRPr="00C753B9">
              <w:rPr>
                <w:rFonts w:ascii="Arial" w:hAnsi="Arial" w:cs="Arial"/>
                <w:sz w:val="22"/>
                <w:szCs w:val="22"/>
              </w:rPr>
              <w:t>Confident</w:t>
            </w:r>
            <w:r w:rsidR="7692704C" w:rsidRPr="00C753B9">
              <w:rPr>
                <w:rFonts w:ascii="Arial" w:hAnsi="Arial" w:cs="Arial"/>
                <w:sz w:val="22"/>
                <w:szCs w:val="22"/>
              </w:rPr>
              <w:t xml:space="preserve"> telephone manner</w:t>
            </w:r>
          </w:p>
          <w:p w14:paraId="5DD933F2" w14:textId="2C87348B" w:rsidR="000C4425" w:rsidRPr="00C753B9" w:rsidRDefault="060E20A9" w:rsidP="008C55E5">
            <w:pPr>
              <w:spacing w:before="240" w:after="120"/>
              <w:rPr>
                <w:rFonts w:ascii="Arial" w:hAnsi="Arial" w:cs="Arial"/>
                <w:sz w:val="22"/>
                <w:szCs w:val="22"/>
              </w:rPr>
            </w:pPr>
            <w:r w:rsidRPr="00C753B9">
              <w:rPr>
                <w:rFonts w:ascii="Arial" w:hAnsi="Arial" w:cs="Arial"/>
                <w:sz w:val="22"/>
                <w:szCs w:val="22"/>
              </w:rPr>
              <w:t xml:space="preserve">Excellent </w:t>
            </w:r>
            <w:r w:rsidR="6197CD95" w:rsidRPr="00C753B9">
              <w:rPr>
                <w:rFonts w:ascii="Arial" w:hAnsi="Arial" w:cs="Arial"/>
                <w:sz w:val="22"/>
                <w:szCs w:val="22"/>
              </w:rPr>
              <w:t xml:space="preserve">writing skills; able to write </w:t>
            </w:r>
            <w:r w:rsidR="376F6471" w:rsidRPr="00C753B9">
              <w:rPr>
                <w:rFonts w:ascii="Arial" w:hAnsi="Arial" w:cs="Arial"/>
                <w:sz w:val="22"/>
                <w:szCs w:val="22"/>
              </w:rPr>
              <w:t>in different formats and to a range of audiences.</w:t>
            </w:r>
            <w:r w:rsidR="047C34E1" w:rsidRPr="00C753B9">
              <w:rPr>
                <w:rFonts w:ascii="Arial" w:hAnsi="Arial" w:cs="Arial"/>
                <w:sz w:val="22"/>
                <w:szCs w:val="22"/>
              </w:rPr>
              <w:t xml:space="preserve"> </w:t>
            </w:r>
          </w:p>
          <w:p w14:paraId="77F8AEE2" w14:textId="661A24EF" w:rsidR="13309781" w:rsidRPr="00C753B9" w:rsidRDefault="13309781" w:rsidP="55E64480">
            <w:pPr>
              <w:spacing w:before="240" w:after="120"/>
              <w:rPr>
                <w:rFonts w:ascii="Arial" w:hAnsi="Arial" w:cs="Arial"/>
                <w:sz w:val="22"/>
                <w:szCs w:val="22"/>
              </w:rPr>
            </w:pPr>
            <w:r w:rsidRPr="00C753B9">
              <w:rPr>
                <w:rFonts w:ascii="Arial" w:hAnsi="Arial" w:cs="Arial"/>
                <w:sz w:val="22"/>
                <w:szCs w:val="22"/>
              </w:rPr>
              <w:t xml:space="preserve">Confident face-to-face communicator </w:t>
            </w:r>
          </w:p>
          <w:p w14:paraId="54E57BA1" w14:textId="0C353F55" w:rsidR="007B0B24" w:rsidRPr="00C753B9" w:rsidRDefault="007B0B24" w:rsidP="008C55E5">
            <w:pPr>
              <w:spacing w:before="240" w:after="120"/>
              <w:rPr>
                <w:rFonts w:ascii="Arial" w:hAnsi="Arial" w:cs="Arial"/>
                <w:sz w:val="22"/>
                <w:szCs w:val="22"/>
              </w:rPr>
            </w:pPr>
            <w:r w:rsidRPr="00C753B9">
              <w:rPr>
                <w:rFonts w:ascii="Arial" w:hAnsi="Arial" w:cs="Arial"/>
                <w:sz w:val="22"/>
                <w:szCs w:val="22"/>
              </w:rPr>
              <w:t>Ability to input into and interrogate databases</w:t>
            </w:r>
          </w:p>
          <w:p w14:paraId="22F03CFE" w14:textId="54ADBD38" w:rsidR="00395C1A" w:rsidRPr="00C753B9" w:rsidRDefault="00F533B1" w:rsidP="00046328">
            <w:pPr>
              <w:spacing w:before="240"/>
              <w:rPr>
                <w:rFonts w:ascii="Arial" w:hAnsi="Arial" w:cs="Arial"/>
                <w:sz w:val="22"/>
                <w:szCs w:val="22"/>
              </w:rPr>
            </w:pPr>
            <w:r w:rsidRPr="00C753B9">
              <w:rPr>
                <w:rFonts w:ascii="Arial" w:hAnsi="Arial" w:cs="Arial"/>
                <w:sz w:val="22"/>
                <w:szCs w:val="22"/>
              </w:rPr>
              <w:t>Ability to prioritise workload in a demanding environment</w:t>
            </w:r>
          </w:p>
          <w:p w14:paraId="1B5D7E04" w14:textId="77777777" w:rsidR="00152C13" w:rsidRPr="00C753B9" w:rsidRDefault="00152C13" w:rsidP="00046328">
            <w:pPr>
              <w:spacing w:before="240" w:after="120"/>
              <w:rPr>
                <w:rFonts w:ascii="Arial" w:hAnsi="Arial" w:cs="Arial"/>
                <w:sz w:val="22"/>
                <w:szCs w:val="22"/>
              </w:rPr>
            </w:pPr>
            <w:r w:rsidRPr="00C753B9">
              <w:rPr>
                <w:rFonts w:ascii="Arial" w:hAnsi="Arial" w:cs="Arial"/>
                <w:sz w:val="22"/>
                <w:szCs w:val="22"/>
              </w:rPr>
              <w:t>Good organisational skills</w:t>
            </w:r>
          </w:p>
          <w:p w14:paraId="1B5D7E05" w14:textId="1EC7ED5B" w:rsidR="002C6DA1" w:rsidRPr="00C753B9" w:rsidRDefault="002C6DA1" w:rsidP="00046328">
            <w:pPr>
              <w:spacing w:before="240" w:after="120"/>
              <w:rPr>
                <w:rFonts w:ascii="Arial" w:hAnsi="Arial" w:cs="Arial"/>
                <w:sz w:val="22"/>
                <w:szCs w:val="22"/>
              </w:rPr>
            </w:pPr>
          </w:p>
        </w:tc>
        <w:tc>
          <w:tcPr>
            <w:tcW w:w="2323"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2B9B2BD8" w14:textId="77777777" w:rsidR="00970DE2" w:rsidRPr="00C753B9" w:rsidRDefault="00970DE2" w:rsidP="00E11858">
            <w:pPr>
              <w:spacing w:after="120"/>
              <w:rPr>
                <w:rFonts w:ascii="Arial" w:hAnsi="Arial" w:cs="Arial"/>
                <w:sz w:val="22"/>
                <w:szCs w:val="22"/>
              </w:rPr>
            </w:pPr>
          </w:p>
          <w:p w14:paraId="705419E7" w14:textId="1E31C9BC" w:rsidR="001F36D0" w:rsidRPr="00C753B9" w:rsidRDefault="001F36D0" w:rsidP="001F36D0">
            <w:pPr>
              <w:spacing w:after="120"/>
              <w:rPr>
                <w:rFonts w:ascii="Arial" w:hAnsi="Arial" w:cs="Arial"/>
                <w:sz w:val="22"/>
                <w:szCs w:val="22"/>
              </w:rPr>
            </w:pPr>
            <w:r w:rsidRPr="00C753B9">
              <w:rPr>
                <w:rFonts w:ascii="Arial" w:hAnsi="Arial" w:cs="Arial"/>
                <w:sz w:val="22"/>
                <w:szCs w:val="22"/>
              </w:rPr>
              <w:t xml:space="preserve">Updating web copy using </w:t>
            </w:r>
            <w:r w:rsidR="001A2A27" w:rsidRPr="00C753B9">
              <w:rPr>
                <w:rFonts w:ascii="Arial" w:hAnsi="Arial" w:cs="Arial"/>
                <w:sz w:val="22"/>
                <w:szCs w:val="22"/>
              </w:rPr>
              <w:t>WordPress</w:t>
            </w:r>
          </w:p>
          <w:p w14:paraId="61E38437" w14:textId="77777777" w:rsidR="001F36D0" w:rsidRPr="00C753B9" w:rsidRDefault="001F36D0" w:rsidP="00E11858">
            <w:pPr>
              <w:spacing w:after="120"/>
              <w:rPr>
                <w:rFonts w:ascii="Arial" w:hAnsi="Arial" w:cs="Arial"/>
                <w:sz w:val="22"/>
                <w:szCs w:val="22"/>
              </w:rPr>
            </w:pPr>
          </w:p>
          <w:p w14:paraId="1415A26A" w14:textId="77777777" w:rsidR="000F7A0B" w:rsidRDefault="00550168" w:rsidP="00E11858">
            <w:pPr>
              <w:spacing w:after="120"/>
              <w:rPr>
                <w:rFonts w:ascii="Arial" w:hAnsi="Arial" w:cs="Arial"/>
                <w:sz w:val="22"/>
                <w:szCs w:val="22"/>
              </w:rPr>
            </w:pPr>
            <w:r>
              <w:rPr>
                <w:rFonts w:ascii="Arial" w:hAnsi="Arial" w:cs="Arial"/>
                <w:sz w:val="22"/>
                <w:szCs w:val="22"/>
              </w:rPr>
              <w:t>Report writing</w:t>
            </w:r>
          </w:p>
          <w:p w14:paraId="4D06F6B4" w14:textId="77777777" w:rsidR="00C46522" w:rsidRDefault="00C46522" w:rsidP="00E11858">
            <w:pPr>
              <w:spacing w:after="120"/>
              <w:rPr>
                <w:rFonts w:ascii="Arial" w:hAnsi="Arial" w:cs="Arial"/>
                <w:sz w:val="22"/>
                <w:szCs w:val="22"/>
              </w:rPr>
            </w:pPr>
          </w:p>
          <w:p w14:paraId="1B5D7E06" w14:textId="31297CB0" w:rsidR="00C46522" w:rsidRPr="00C753B9" w:rsidRDefault="00C46522" w:rsidP="00E11858">
            <w:pPr>
              <w:spacing w:after="120"/>
              <w:rPr>
                <w:rFonts w:ascii="Arial" w:hAnsi="Arial" w:cs="Arial"/>
                <w:sz w:val="22"/>
                <w:szCs w:val="22"/>
              </w:rPr>
            </w:pPr>
          </w:p>
        </w:tc>
      </w:tr>
      <w:tr w:rsidR="000F7A0B" w:rsidRPr="00C753B9" w14:paraId="1B5D7E0F" w14:textId="77777777" w:rsidTr="55E64480">
        <w:trPr>
          <w:trHeight w:val="2486"/>
          <w:jc w:val="center"/>
        </w:trPr>
        <w:tc>
          <w:tcPr>
            <w:tcW w:w="2590" w:type="dxa"/>
            <w:tcBorders>
              <w:top w:val="single" w:sz="6" w:space="0" w:color="000000" w:themeColor="text1"/>
              <w:left w:val="double" w:sz="6" w:space="0" w:color="000000" w:themeColor="text1"/>
              <w:bottom w:val="single" w:sz="6" w:space="0" w:color="000000" w:themeColor="text1"/>
              <w:right w:val="single" w:sz="6" w:space="0" w:color="FFFFFF" w:themeColor="background1"/>
            </w:tcBorders>
          </w:tcPr>
          <w:p w14:paraId="1B5D7E08" w14:textId="77777777" w:rsidR="000F7A0B" w:rsidRPr="00C753B9" w:rsidRDefault="008460E6" w:rsidP="007B6C68">
            <w:pPr>
              <w:rPr>
                <w:rFonts w:ascii="Arial" w:hAnsi="Arial" w:cs="Arial"/>
                <w:b/>
                <w:sz w:val="22"/>
                <w:szCs w:val="22"/>
              </w:rPr>
            </w:pPr>
            <w:r w:rsidRPr="00C753B9">
              <w:rPr>
                <w:rFonts w:ascii="Arial" w:hAnsi="Arial" w:cs="Arial"/>
                <w:b/>
                <w:sz w:val="22"/>
                <w:szCs w:val="22"/>
              </w:rPr>
              <w:t>Personal Q</w:t>
            </w:r>
            <w:r w:rsidR="000F7A0B" w:rsidRPr="00C753B9">
              <w:rPr>
                <w:rFonts w:ascii="Arial" w:hAnsi="Arial" w:cs="Arial"/>
                <w:b/>
                <w:sz w:val="22"/>
                <w:szCs w:val="22"/>
              </w:rPr>
              <w:t>ualities</w:t>
            </w:r>
          </w:p>
        </w:tc>
        <w:tc>
          <w:tcPr>
            <w:tcW w:w="5609"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tcPr>
          <w:p w14:paraId="1B5D7E0B" w14:textId="0BDC750D" w:rsidR="000F7A0B" w:rsidRPr="00C753B9" w:rsidRDefault="00620DBE" w:rsidP="00046328">
            <w:pPr>
              <w:spacing w:before="240" w:after="120"/>
              <w:ind w:left="9" w:hanging="9"/>
              <w:rPr>
                <w:rFonts w:ascii="Arial" w:hAnsi="Arial" w:cs="Arial"/>
                <w:sz w:val="22"/>
                <w:szCs w:val="22"/>
              </w:rPr>
            </w:pPr>
            <w:r w:rsidRPr="00C753B9">
              <w:rPr>
                <w:rFonts w:ascii="Arial" w:hAnsi="Arial" w:cs="Arial"/>
                <w:sz w:val="22"/>
                <w:szCs w:val="22"/>
              </w:rPr>
              <w:t>Ability to work effectively in a t</w:t>
            </w:r>
            <w:r w:rsidR="000F7A0B" w:rsidRPr="00C753B9">
              <w:rPr>
                <w:rFonts w:ascii="Arial" w:hAnsi="Arial" w:cs="Arial"/>
                <w:sz w:val="22"/>
                <w:szCs w:val="22"/>
              </w:rPr>
              <w:t xml:space="preserve">eam </w:t>
            </w:r>
            <w:r w:rsidRPr="00C753B9">
              <w:rPr>
                <w:rFonts w:ascii="Arial" w:hAnsi="Arial" w:cs="Arial"/>
                <w:sz w:val="22"/>
                <w:szCs w:val="22"/>
              </w:rPr>
              <w:t>and as an independent worker</w:t>
            </w:r>
          </w:p>
          <w:p w14:paraId="238321F5" w14:textId="283074CD" w:rsidR="004A23A4" w:rsidRDefault="008E6C0E" w:rsidP="00046328">
            <w:pPr>
              <w:spacing w:before="240" w:after="120"/>
              <w:ind w:left="9" w:hanging="9"/>
              <w:rPr>
                <w:rFonts w:ascii="Arial" w:hAnsi="Arial" w:cs="Arial"/>
                <w:sz w:val="22"/>
                <w:szCs w:val="22"/>
              </w:rPr>
            </w:pPr>
            <w:r w:rsidRPr="00C753B9">
              <w:rPr>
                <w:rFonts w:ascii="Arial" w:hAnsi="Arial" w:cs="Arial"/>
                <w:sz w:val="22"/>
                <w:szCs w:val="22"/>
              </w:rPr>
              <w:t>Comfortable</w:t>
            </w:r>
            <w:r w:rsidR="00D15AC8" w:rsidRPr="00C753B9">
              <w:rPr>
                <w:rFonts w:ascii="Arial" w:hAnsi="Arial" w:cs="Arial"/>
                <w:sz w:val="22"/>
                <w:szCs w:val="22"/>
              </w:rPr>
              <w:t xml:space="preserve"> engaging </w:t>
            </w:r>
            <w:r w:rsidRPr="00C753B9">
              <w:rPr>
                <w:rFonts w:ascii="Arial" w:hAnsi="Arial" w:cs="Arial"/>
                <w:sz w:val="22"/>
                <w:szCs w:val="22"/>
              </w:rPr>
              <w:t>with</w:t>
            </w:r>
            <w:r w:rsidR="00015FE1" w:rsidRPr="00C753B9">
              <w:rPr>
                <w:rFonts w:ascii="Arial" w:hAnsi="Arial" w:cs="Arial"/>
                <w:sz w:val="22"/>
                <w:szCs w:val="22"/>
              </w:rPr>
              <w:t xml:space="preserve"> new audiences</w:t>
            </w:r>
          </w:p>
          <w:p w14:paraId="65FD9FE8" w14:textId="308B6893" w:rsidR="00512AEE" w:rsidRPr="00C753B9" w:rsidRDefault="00512AEE" w:rsidP="00046328">
            <w:pPr>
              <w:spacing w:before="240" w:after="120"/>
              <w:ind w:left="9" w:hanging="9"/>
              <w:rPr>
                <w:rFonts w:ascii="Arial" w:hAnsi="Arial" w:cs="Arial"/>
                <w:sz w:val="22"/>
                <w:szCs w:val="22"/>
              </w:rPr>
            </w:pPr>
            <w:r>
              <w:rPr>
                <w:rFonts w:ascii="Arial" w:hAnsi="Arial" w:cs="Arial"/>
                <w:sz w:val="22"/>
                <w:szCs w:val="22"/>
              </w:rPr>
              <w:t>Empathy</w:t>
            </w:r>
            <w:r w:rsidR="005E272E">
              <w:rPr>
                <w:rFonts w:ascii="Arial" w:hAnsi="Arial" w:cs="Arial"/>
                <w:sz w:val="22"/>
                <w:szCs w:val="22"/>
              </w:rPr>
              <w:t xml:space="preserve"> </w:t>
            </w:r>
          </w:p>
          <w:p w14:paraId="660957B2" w14:textId="79C84805" w:rsidR="00395C1A" w:rsidRPr="00C753B9" w:rsidRDefault="009E064E" w:rsidP="00046328">
            <w:pPr>
              <w:spacing w:before="240" w:after="120"/>
              <w:ind w:left="9" w:hanging="9"/>
              <w:rPr>
                <w:rFonts w:ascii="Arial" w:hAnsi="Arial" w:cs="Arial"/>
                <w:sz w:val="22"/>
                <w:szCs w:val="22"/>
              </w:rPr>
            </w:pPr>
            <w:r w:rsidRPr="00C753B9">
              <w:rPr>
                <w:rFonts w:ascii="Arial" w:hAnsi="Arial" w:cs="Arial"/>
                <w:sz w:val="22"/>
                <w:szCs w:val="22"/>
              </w:rPr>
              <w:t xml:space="preserve">Good time </w:t>
            </w:r>
            <w:r w:rsidR="00901802" w:rsidRPr="00C753B9">
              <w:rPr>
                <w:rFonts w:ascii="Arial" w:hAnsi="Arial" w:cs="Arial"/>
                <w:sz w:val="22"/>
                <w:szCs w:val="22"/>
              </w:rPr>
              <w:t>management</w:t>
            </w:r>
          </w:p>
          <w:p w14:paraId="1B5D7E0C" w14:textId="77777777" w:rsidR="00620DBE" w:rsidRPr="00C753B9" w:rsidRDefault="00620DBE" w:rsidP="00E243EE">
            <w:pPr>
              <w:spacing w:before="240" w:after="120"/>
              <w:ind w:left="9" w:hanging="9"/>
              <w:rPr>
                <w:rFonts w:ascii="Arial" w:hAnsi="Arial" w:cs="Arial"/>
                <w:sz w:val="22"/>
                <w:szCs w:val="22"/>
              </w:rPr>
            </w:pPr>
          </w:p>
        </w:tc>
        <w:tc>
          <w:tcPr>
            <w:tcW w:w="2323" w:type="dxa"/>
            <w:tcBorders>
              <w:top w:val="single" w:sz="6" w:space="0" w:color="000000" w:themeColor="text1"/>
              <w:left w:val="single" w:sz="6" w:space="0" w:color="000000" w:themeColor="text1"/>
              <w:bottom w:val="single" w:sz="6" w:space="0" w:color="000000" w:themeColor="text1"/>
              <w:right w:val="double" w:sz="6" w:space="0" w:color="000000" w:themeColor="text1"/>
            </w:tcBorders>
          </w:tcPr>
          <w:p w14:paraId="1B5D7E0D" w14:textId="77777777" w:rsidR="00A5086D" w:rsidRPr="00C753B9" w:rsidRDefault="00A5086D" w:rsidP="001B0B53">
            <w:pPr>
              <w:spacing w:after="120"/>
              <w:rPr>
                <w:rFonts w:ascii="Arial" w:hAnsi="Arial" w:cs="Arial"/>
                <w:sz w:val="22"/>
                <w:szCs w:val="22"/>
              </w:rPr>
            </w:pPr>
          </w:p>
          <w:p w14:paraId="1B5D7E0E" w14:textId="77777777" w:rsidR="000F7A0B" w:rsidRPr="00C753B9" w:rsidRDefault="000F7A0B" w:rsidP="004C77B7">
            <w:pPr>
              <w:spacing w:after="120"/>
              <w:rPr>
                <w:rFonts w:ascii="Arial" w:hAnsi="Arial" w:cs="Arial"/>
                <w:sz w:val="22"/>
                <w:szCs w:val="22"/>
              </w:rPr>
            </w:pPr>
          </w:p>
        </w:tc>
      </w:tr>
    </w:tbl>
    <w:p w14:paraId="1B5D7E2F" w14:textId="45A839C7" w:rsidR="005B1032" w:rsidRPr="00C753B9" w:rsidRDefault="005B1032" w:rsidP="00F7352A">
      <w:pPr>
        <w:jc w:val="center"/>
        <w:rPr>
          <w:rFonts w:ascii="Arial" w:hAnsi="Arial" w:cs="Arial"/>
          <w:b/>
          <w:sz w:val="22"/>
          <w:szCs w:val="22"/>
        </w:rPr>
      </w:pPr>
    </w:p>
    <w:sectPr w:rsidR="005B1032" w:rsidRPr="00C753B9" w:rsidSect="00F7352A">
      <w:headerReference w:type="even" r:id="rId11"/>
      <w:headerReference w:type="default" r:id="rId12"/>
      <w:footerReference w:type="even" r:id="rId13"/>
      <w:footerReference w:type="default" r:id="rId14"/>
      <w:headerReference w:type="first" r:id="rId15"/>
      <w:footerReference w:type="first" r:id="rId16"/>
      <w:pgSz w:w="11906" w:h="16838"/>
      <w:pgMar w:top="1690" w:right="1133" w:bottom="709" w:left="1080" w:header="708"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F76F7" w14:textId="77777777" w:rsidR="006259B3" w:rsidRDefault="006259B3">
      <w:r>
        <w:separator/>
      </w:r>
    </w:p>
  </w:endnote>
  <w:endnote w:type="continuationSeparator" w:id="0">
    <w:p w14:paraId="2B117232" w14:textId="77777777" w:rsidR="006259B3" w:rsidRDefault="006259B3">
      <w:r>
        <w:continuationSeparator/>
      </w:r>
    </w:p>
  </w:endnote>
  <w:endnote w:type="continuationNotice" w:id="1">
    <w:p w14:paraId="3449A9F6" w14:textId="77777777" w:rsidR="006259B3" w:rsidRDefault="00625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B6E23" w14:textId="77777777" w:rsidR="007F3072" w:rsidRDefault="007F3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7E36" w14:textId="13BCB0CF" w:rsidR="00B32090" w:rsidRDefault="00B32090" w:rsidP="00EC2F57">
    <w:pPr>
      <w:pStyle w:val="Footer"/>
      <w:jc w:val="center"/>
    </w:pPr>
    <w:r w:rsidRPr="004C77B7">
      <w:rPr>
        <w:rFonts w:ascii="HelveticaNeueLT Std Lt" w:hAnsi="HelveticaNeueLT Std Lt" w:cs="Arial"/>
        <w:b/>
        <w:sz w:val="20"/>
        <w:szCs w:val="20"/>
      </w:rPr>
      <w:t xml:space="preserve">Page </w:t>
    </w:r>
    <w:r w:rsidRPr="004C77B7">
      <w:rPr>
        <w:rFonts w:ascii="HelveticaNeueLT Std Lt" w:hAnsi="HelveticaNeueLT Std Lt" w:cs="Arial"/>
        <w:b/>
        <w:sz w:val="20"/>
        <w:szCs w:val="20"/>
      </w:rPr>
      <w:fldChar w:fldCharType="begin"/>
    </w:r>
    <w:r w:rsidRPr="004C77B7">
      <w:rPr>
        <w:rFonts w:ascii="HelveticaNeueLT Std Lt" w:hAnsi="HelveticaNeueLT Std Lt" w:cs="Arial"/>
        <w:b/>
        <w:sz w:val="20"/>
        <w:szCs w:val="20"/>
      </w:rPr>
      <w:instrText xml:space="preserve"> PAGE </w:instrText>
    </w:r>
    <w:r w:rsidRPr="004C77B7">
      <w:rPr>
        <w:rFonts w:ascii="HelveticaNeueLT Std Lt" w:hAnsi="HelveticaNeueLT Std Lt" w:cs="Arial"/>
        <w:b/>
        <w:sz w:val="20"/>
        <w:szCs w:val="20"/>
      </w:rPr>
      <w:fldChar w:fldCharType="separate"/>
    </w:r>
    <w:r w:rsidR="001B2EFC">
      <w:rPr>
        <w:rFonts w:ascii="HelveticaNeueLT Std Lt" w:hAnsi="HelveticaNeueLT Std Lt" w:cs="Arial"/>
        <w:b/>
        <w:noProof/>
        <w:sz w:val="20"/>
        <w:szCs w:val="20"/>
      </w:rPr>
      <w:t>4</w:t>
    </w:r>
    <w:r w:rsidRPr="004C77B7">
      <w:rPr>
        <w:rFonts w:ascii="HelveticaNeueLT Std Lt" w:hAnsi="HelveticaNeueLT Std Lt" w:cs="Arial"/>
        <w:b/>
        <w:sz w:val="20"/>
        <w:szCs w:val="20"/>
      </w:rPr>
      <w:fldChar w:fldCharType="end"/>
    </w:r>
    <w:r w:rsidRPr="004C77B7">
      <w:rPr>
        <w:rFonts w:ascii="HelveticaNeueLT Std Lt" w:hAnsi="HelveticaNeueLT Std Lt" w:cs="Arial"/>
        <w:b/>
        <w:sz w:val="20"/>
        <w:szCs w:val="20"/>
      </w:rPr>
      <w:t xml:space="preserve"> of </w:t>
    </w:r>
    <w:r w:rsidRPr="004C77B7">
      <w:rPr>
        <w:rFonts w:ascii="HelveticaNeueLT Std Lt" w:hAnsi="HelveticaNeueLT Std Lt" w:cs="Arial"/>
        <w:b/>
        <w:sz w:val="20"/>
        <w:szCs w:val="20"/>
      </w:rPr>
      <w:fldChar w:fldCharType="begin"/>
    </w:r>
    <w:r w:rsidRPr="004C77B7">
      <w:rPr>
        <w:rFonts w:ascii="HelveticaNeueLT Std Lt" w:hAnsi="HelveticaNeueLT Std Lt" w:cs="Arial"/>
        <w:b/>
        <w:sz w:val="20"/>
        <w:szCs w:val="20"/>
      </w:rPr>
      <w:instrText xml:space="preserve"> NUMPAGES  </w:instrText>
    </w:r>
    <w:r w:rsidRPr="004C77B7">
      <w:rPr>
        <w:rFonts w:ascii="HelveticaNeueLT Std Lt" w:hAnsi="HelveticaNeueLT Std Lt" w:cs="Arial"/>
        <w:b/>
        <w:sz w:val="20"/>
        <w:szCs w:val="20"/>
      </w:rPr>
      <w:fldChar w:fldCharType="separate"/>
    </w:r>
    <w:r w:rsidR="001B2EFC">
      <w:rPr>
        <w:rFonts w:ascii="HelveticaNeueLT Std Lt" w:hAnsi="HelveticaNeueLT Std Lt" w:cs="Arial"/>
        <w:b/>
        <w:noProof/>
        <w:sz w:val="20"/>
        <w:szCs w:val="20"/>
      </w:rPr>
      <w:t>5</w:t>
    </w:r>
    <w:r w:rsidRPr="004C77B7">
      <w:rPr>
        <w:rFonts w:ascii="HelveticaNeueLT Std Lt" w:hAnsi="HelveticaNeueLT Std Lt" w:cs="Arial"/>
        <w:b/>
        <w:sz w:val="20"/>
        <w:szCs w:val="20"/>
      </w:rPr>
      <w:fldChar w:fldCharType="end"/>
    </w:r>
    <w:r w:rsidRPr="004C77B7">
      <w:rPr>
        <w:rFonts w:ascii="HelveticaNeueLT Std Lt" w:hAnsi="HelveticaNeueLT Std Lt" w:cs="Arial"/>
        <w:b/>
        <w:sz w:val="20"/>
        <w:szCs w:val="20"/>
      </w:rPr>
      <w:t xml:space="preserve">     </w:t>
    </w:r>
    <w:r w:rsidR="0073410D">
      <w:rPr>
        <w:rFonts w:ascii="Arial" w:hAnsi="Arial" w:cs="Arial"/>
        <w:b/>
        <w:color w:val="1F497D"/>
        <w:sz w:val="22"/>
        <w:szCs w:val="22"/>
      </w:rPr>
      <w:t xml:space="preserve">Operations and </w:t>
    </w:r>
    <w:r w:rsidR="000A41D2">
      <w:rPr>
        <w:rFonts w:ascii="Arial" w:hAnsi="Arial" w:cs="Arial"/>
        <w:b/>
        <w:color w:val="1F497D"/>
        <w:sz w:val="22"/>
        <w:szCs w:val="22"/>
      </w:rPr>
      <w:t>Delivery Support</w:t>
    </w:r>
    <w:r w:rsidR="0073410D">
      <w:rPr>
        <w:rFonts w:ascii="Arial" w:hAnsi="Arial" w:cs="Arial"/>
        <w:b/>
        <w:color w:val="1F497D"/>
        <w:sz w:val="22"/>
        <w:szCs w:val="22"/>
      </w:rPr>
      <w:t xml:space="preserve"> Officer</w:t>
    </w:r>
    <w:r w:rsidR="000A41D2">
      <w:rPr>
        <w:rFonts w:ascii="Arial" w:hAnsi="Arial" w:cs="Arial"/>
        <w:b/>
        <w:color w:val="1F497D"/>
        <w:sz w:val="22"/>
        <w:szCs w:val="22"/>
      </w:rPr>
      <w:t xml:space="preserve"> </w:t>
    </w:r>
    <w:r w:rsidR="007F3072">
      <w:rPr>
        <w:rFonts w:ascii="Arial" w:hAnsi="Arial" w:cs="Arial"/>
        <w:b/>
        <w:color w:val="1F497D"/>
        <w:sz w:val="22"/>
        <w:szCs w:val="22"/>
      </w:rPr>
      <w:t>(mat cover) April 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6D7DB" w14:textId="77777777" w:rsidR="007F3072" w:rsidRDefault="007F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CE8F" w14:textId="77777777" w:rsidR="006259B3" w:rsidRDefault="006259B3">
      <w:r>
        <w:separator/>
      </w:r>
    </w:p>
  </w:footnote>
  <w:footnote w:type="continuationSeparator" w:id="0">
    <w:p w14:paraId="720D99D8" w14:textId="77777777" w:rsidR="006259B3" w:rsidRDefault="006259B3">
      <w:r>
        <w:continuationSeparator/>
      </w:r>
    </w:p>
  </w:footnote>
  <w:footnote w:type="continuationNotice" w:id="1">
    <w:p w14:paraId="73466A17" w14:textId="77777777" w:rsidR="006259B3" w:rsidRDefault="00625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44F7" w14:textId="77777777" w:rsidR="007F3072" w:rsidRDefault="007F3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7E34" w14:textId="77777777" w:rsidR="00B32090" w:rsidRPr="008460E6" w:rsidRDefault="00B32090" w:rsidP="00F533B1">
    <w:pPr>
      <w:pStyle w:val="Header"/>
      <w:jc w:val="right"/>
    </w:pPr>
    <w:r>
      <w:rPr>
        <w:rFonts w:ascii="Arial" w:hAnsi="Arial"/>
        <w:noProof/>
        <w:lang w:eastAsia="en-GB"/>
      </w:rPr>
      <w:drawing>
        <wp:anchor distT="0" distB="0" distL="114300" distR="114300" simplePos="0" relativeHeight="251658240" behindDoc="1" locked="0" layoutInCell="1" allowOverlap="1" wp14:anchorId="1B5D7E37" wp14:editId="307BCC43">
          <wp:simplePos x="0" y="0"/>
          <wp:positionH relativeFrom="column">
            <wp:posOffset>5181600</wp:posOffset>
          </wp:positionH>
          <wp:positionV relativeFrom="paragraph">
            <wp:posOffset>-309880</wp:posOffset>
          </wp:positionV>
          <wp:extent cx="1460500" cy="1190625"/>
          <wp:effectExtent l="0" t="0" r="6350" b="9525"/>
          <wp:wrapTight wrapText="bothSides">
            <wp:wrapPolygon edited="0">
              <wp:start x="0" y="0"/>
              <wp:lineTo x="0" y="21427"/>
              <wp:lineTo x="21412" y="21427"/>
              <wp:lineTo x="21412" y="0"/>
              <wp:lineTo x="0" y="0"/>
            </wp:wrapPolygon>
          </wp:wrapTight>
          <wp:docPr id="23" name="Picture 23" descr="TfSL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fSL MAS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190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8A9A" w14:textId="77777777" w:rsidR="007F3072" w:rsidRDefault="007F3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7953"/>
    <w:multiLevelType w:val="hybridMultilevel"/>
    <w:tmpl w:val="51C6AC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B4143"/>
    <w:multiLevelType w:val="hybridMultilevel"/>
    <w:tmpl w:val="DE0E5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DE3ED5"/>
    <w:multiLevelType w:val="multilevel"/>
    <w:tmpl w:val="53AC83F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394902"/>
    <w:multiLevelType w:val="multilevel"/>
    <w:tmpl w:val="443AEF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E38E2"/>
    <w:multiLevelType w:val="hybridMultilevel"/>
    <w:tmpl w:val="6F687A54"/>
    <w:lvl w:ilvl="0" w:tplc="08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AC7933"/>
    <w:multiLevelType w:val="hybridMultilevel"/>
    <w:tmpl w:val="6F687A54"/>
    <w:lvl w:ilvl="0" w:tplc="08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F13D8D"/>
    <w:multiLevelType w:val="hybridMultilevel"/>
    <w:tmpl w:val="FC06F7C2"/>
    <w:lvl w:ilvl="0" w:tplc="87A661FC">
      <w:start w:val="1"/>
      <w:numFmt w:val="decimal"/>
      <w:lvlText w:val="%1."/>
      <w:lvlJc w:val="left"/>
      <w:pPr>
        <w:ind w:left="1240" w:hanging="360"/>
      </w:pPr>
      <w:rPr>
        <w:rFonts w:ascii="Arial" w:eastAsia="Arial" w:hAnsi="Arial" w:cs="Arial" w:hint="default"/>
        <w:b w:val="0"/>
        <w:bCs w:val="0"/>
        <w:i w:val="0"/>
        <w:iCs w:val="0"/>
        <w:spacing w:val="0"/>
        <w:w w:val="100"/>
        <w:sz w:val="22"/>
        <w:szCs w:val="22"/>
        <w:lang w:val="en-US" w:eastAsia="en-US" w:bidi="ar-SA"/>
      </w:rPr>
    </w:lvl>
    <w:lvl w:ilvl="1" w:tplc="59E87528">
      <w:start w:val="1"/>
      <w:numFmt w:val="lowerLetter"/>
      <w:lvlText w:val="%2."/>
      <w:lvlJc w:val="left"/>
      <w:pPr>
        <w:ind w:left="1961" w:hanging="361"/>
      </w:pPr>
      <w:rPr>
        <w:rFonts w:ascii="Arial" w:eastAsia="Arial" w:hAnsi="Arial" w:cs="Arial" w:hint="default"/>
        <w:b w:val="0"/>
        <w:bCs w:val="0"/>
        <w:i w:val="0"/>
        <w:iCs w:val="0"/>
        <w:spacing w:val="0"/>
        <w:w w:val="100"/>
        <w:sz w:val="22"/>
        <w:szCs w:val="22"/>
        <w:lang w:val="en-US" w:eastAsia="en-US" w:bidi="ar-SA"/>
      </w:rPr>
    </w:lvl>
    <w:lvl w:ilvl="2" w:tplc="ECF403B4">
      <w:numFmt w:val="bullet"/>
      <w:lvlText w:val="•"/>
      <w:lvlJc w:val="left"/>
      <w:pPr>
        <w:ind w:left="2963" w:hanging="361"/>
      </w:pPr>
      <w:rPr>
        <w:lang w:val="en-US" w:eastAsia="en-US" w:bidi="ar-SA"/>
      </w:rPr>
    </w:lvl>
    <w:lvl w:ilvl="3" w:tplc="4B66F78A">
      <w:numFmt w:val="bullet"/>
      <w:lvlText w:val="•"/>
      <w:lvlJc w:val="left"/>
      <w:pPr>
        <w:ind w:left="3966" w:hanging="361"/>
      </w:pPr>
      <w:rPr>
        <w:lang w:val="en-US" w:eastAsia="en-US" w:bidi="ar-SA"/>
      </w:rPr>
    </w:lvl>
    <w:lvl w:ilvl="4" w:tplc="F736884A">
      <w:numFmt w:val="bullet"/>
      <w:lvlText w:val="•"/>
      <w:lvlJc w:val="left"/>
      <w:pPr>
        <w:ind w:left="4969" w:hanging="361"/>
      </w:pPr>
      <w:rPr>
        <w:lang w:val="en-US" w:eastAsia="en-US" w:bidi="ar-SA"/>
      </w:rPr>
    </w:lvl>
    <w:lvl w:ilvl="5" w:tplc="231AEE0A">
      <w:numFmt w:val="bullet"/>
      <w:lvlText w:val="•"/>
      <w:lvlJc w:val="left"/>
      <w:pPr>
        <w:ind w:left="5972" w:hanging="361"/>
      </w:pPr>
      <w:rPr>
        <w:lang w:val="en-US" w:eastAsia="en-US" w:bidi="ar-SA"/>
      </w:rPr>
    </w:lvl>
    <w:lvl w:ilvl="6" w:tplc="A5BCB0AA">
      <w:numFmt w:val="bullet"/>
      <w:lvlText w:val="•"/>
      <w:lvlJc w:val="left"/>
      <w:pPr>
        <w:ind w:left="6975" w:hanging="361"/>
      </w:pPr>
      <w:rPr>
        <w:lang w:val="en-US" w:eastAsia="en-US" w:bidi="ar-SA"/>
      </w:rPr>
    </w:lvl>
    <w:lvl w:ilvl="7" w:tplc="1C4E42DE">
      <w:numFmt w:val="bullet"/>
      <w:lvlText w:val="•"/>
      <w:lvlJc w:val="left"/>
      <w:pPr>
        <w:ind w:left="7978" w:hanging="361"/>
      </w:pPr>
      <w:rPr>
        <w:lang w:val="en-US" w:eastAsia="en-US" w:bidi="ar-SA"/>
      </w:rPr>
    </w:lvl>
    <w:lvl w:ilvl="8" w:tplc="9C90B1A8">
      <w:numFmt w:val="bullet"/>
      <w:lvlText w:val="•"/>
      <w:lvlJc w:val="left"/>
      <w:pPr>
        <w:ind w:left="8981" w:hanging="361"/>
      </w:pPr>
      <w:rPr>
        <w:lang w:val="en-US" w:eastAsia="en-US" w:bidi="ar-SA"/>
      </w:rPr>
    </w:lvl>
  </w:abstractNum>
  <w:abstractNum w:abstractNumId="7" w15:restartNumberingAfterBreak="0">
    <w:nsid w:val="1901669E"/>
    <w:multiLevelType w:val="hybridMultilevel"/>
    <w:tmpl w:val="F7E801DC"/>
    <w:lvl w:ilvl="0" w:tplc="08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1744BA"/>
    <w:multiLevelType w:val="hybridMultilevel"/>
    <w:tmpl w:val="A38CB962"/>
    <w:lvl w:ilvl="0" w:tplc="6D3863AA">
      <w:start w:val="1"/>
      <w:numFmt w:val="bullet"/>
      <w:lvlText w:val=""/>
      <w:lvlJc w:val="left"/>
      <w:pPr>
        <w:tabs>
          <w:tab w:val="num" w:pos="851"/>
        </w:tabs>
        <w:ind w:left="85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A0C5F"/>
    <w:multiLevelType w:val="hybridMultilevel"/>
    <w:tmpl w:val="5A18B47E"/>
    <w:lvl w:ilvl="0" w:tplc="8A240C6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4D07C21"/>
    <w:multiLevelType w:val="hybridMultilevel"/>
    <w:tmpl w:val="59D48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93749F"/>
    <w:multiLevelType w:val="hybridMultilevel"/>
    <w:tmpl w:val="E61EB512"/>
    <w:lvl w:ilvl="0" w:tplc="020CF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41ABA"/>
    <w:multiLevelType w:val="hybridMultilevel"/>
    <w:tmpl w:val="6CDCA16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E0749"/>
    <w:multiLevelType w:val="hybridMultilevel"/>
    <w:tmpl w:val="B2247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107CD"/>
    <w:multiLevelType w:val="hybridMultilevel"/>
    <w:tmpl w:val="0A1E5F3E"/>
    <w:lvl w:ilvl="0" w:tplc="6D3863AA">
      <w:start w:val="1"/>
      <w:numFmt w:val="bullet"/>
      <w:lvlText w:val=""/>
      <w:lvlJc w:val="left"/>
      <w:pPr>
        <w:tabs>
          <w:tab w:val="num" w:pos="851"/>
        </w:tabs>
        <w:ind w:left="85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A26B4"/>
    <w:multiLevelType w:val="hybridMultilevel"/>
    <w:tmpl w:val="104A659E"/>
    <w:lvl w:ilvl="0" w:tplc="737266A4">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E5506B6"/>
    <w:multiLevelType w:val="hybridMultilevel"/>
    <w:tmpl w:val="E7763AB6"/>
    <w:lvl w:ilvl="0" w:tplc="87320E0C">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30660C"/>
    <w:multiLevelType w:val="hybridMultilevel"/>
    <w:tmpl w:val="56FA50D0"/>
    <w:lvl w:ilvl="0" w:tplc="6D3863AA">
      <w:start w:val="1"/>
      <w:numFmt w:val="bullet"/>
      <w:lvlText w:val=""/>
      <w:lvlJc w:val="left"/>
      <w:pPr>
        <w:tabs>
          <w:tab w:val="num" w:pos="851"/>
        </w:tabs>
        <w:ind w:left="85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8B05BE"/>
    <w:multiLevelType w:val="multilevel"/>
    <w:tmpl w:val="D6B45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3752C96"/>
    <w:multiLevelType w:val="hybridMultilevel"/>
    <w:tmpl w:val="58FC3CA0"/>
    <w:lvl w:ilvl="0" w:tplc="9B8AABE0">
      <w:start w:val="1"/>
      <w:numFmt w:val="bullet"/>
      <w:lvlText w:val=""/>
      <w:lvlJc w:val="left"/>
      <w:pPr>
        <w:tabs>
          <w:tab w:val="num" w:pos="720"/>
        </w:tabs>
        <w:ind w:left="720" w:hanging="360"/>
      </w:pPr>
      <w:rPr>
        <w:rFonts w:ascii="Symbol" w:hAnsi="Symbol" w:hint="default"/>
        <w:sz w:val="20"/>
      </w:rPr>
    </w:lvl>
    <w:lvl w:ilvl="1" w:tplc="4A68EAE0" w:tentative="1">
      <w:start w:val="1"/>
      <w:numFmt w:val="bullet"/>
      <w:lvlText w:val=""/>
      <w:lvlJc w:val="left"/>
      <w:pPr>
        <w:tabs>
          <w:tab w:val="num" w:pos="1440"/>
        </w:tabs>
        <w:ind w:left="1440" w:hanging="360"/>
      </w:pPr>
      <w:rPr>
        <w:rFonts w:ascii="Symbol" w:hAnsi="Symbol" w:hint="default"/>
        <w:sz w:val="20"/>
      </w:rPr>
    </w:lvl>
    <w:lvl w:ilvl="2" w:tplc="5BFAE01C" w:tentative="1">
      <w:start w:val="1"/>
      <w:numFmt w:val="bullet"/>
      <w:lvlText w:val=""/>
      <w:lvlJc w:val="left"/>
      <w:pPr>
        <w:tabs>
          <w:tab w:val="num" w:pos="2160"/>
        </w:tabs>
        <w:ind w:left="2160" w:hanging="360"/>
      </w:pPr>
      <w:rPr>
        <w:rFonts w:ascii="Symbol" w:hAnsi="Symbol" w:hint="default"/>
        <w:sz w:val="20"/>
      </w:rPr>
    </w:lvl>
    <w:lvl w:ilvl="3" w:tplc="3FF62546" w:tentative="1">
      <w:start w:val="1"/>
      <w:numFmt w:val="bullet"/>
      <w:lvlText w:val=""/>
      <w:lvlJc w:val="left"/>
      <w:pPr>
        <w:tabs>
          <w:tab w:val="num" w:pos="2880"/>
        </w:tabs>
        <w:ind w:left="2880" w:hanging="360"/>
      </w:pPr>
      <w:rPr>
        <w:rFonts w:ascii="Symbol" w:hAnsi="Symbol" w:hint="default"/>
        <w:sz w:val="20"/>
      </w:rPr>
    </w:lvl>
    <w:lvl w:ilvl="4" w:tplc="4614C39A" w:tentative="1">
      <w:start w:val="1"/>
      <w:numFmt w:val="bullet"/>
      <w:lvlText w:val=""/>
      <w:lvlJc w:val="left"/>
      <w:pPr>
        <w:tabs>
          <w:tab w:val="num" w:pos="3600"/>
        </w:tabs>
        <w:ind w:left="3600" w:hanging="360"/>
      </w:pPr>
      <w:rPr>
        <w:rFonts w:ascii="Symbol" w:hAnsi="Symbol" w:hint="default"/>
        <w:sz w:val="20"/>
      </w:rPr>
    </w:lvl>
    <w:lvl w:ilvl="5" w:tplc="749289F2" w:tentative="1">
      <w:start w:val="1"/>
      <w:numFmt w:val="bullet"/>
      <w:lvlText w:val=""/>
      <w:lvlJc w:val="left"/>
      <w:pPr>
        <w:tabs>
          <w:tab w:val="num" w:pos="4320"/>
        </w:tabs>
        <w:ind w:left="4320" w:hanging="360"/>
      </w:pPr>
      <w:rPr>
        <w:rFonts w:ascii="Symbol" w:hAnsi="Symbol" w:hint="default"/>
        <w:sz w:val="20"/>
      </w:rPr>
    </w:lvl>
    <w:lvl w:ilvl="6" w:tplc="6CFA32E2" w:tentative="1">
      <w:start w:val="1"/>
      <w:numFmt w:val="bullet"/>
      <w:lvlText w:val=""/>
      <w:lvlJc w:val="left"/>
      <w:pPr>
        <w:tabs>
          <w:tab w:val="num" w:pos="5040"/>
        </w:tabs>
        <w:ind w:left="5040" w:hanging="360"/>
      </w:pPr>
      <w:rPr>
        <w:rFonts w:ascii="Symbol" w:hAnsi="Symbol" w:hint="default"/>
        <w:sz w:val="20"/>
      </w:rPr>
    </w:lvl>
    <w:lvl w:ilvl="7" w:tplc="8E4201BA" w:tentative="1">
      <w:start w:val="1"/>
      <w:numFmt w:val="bullet"/>
      <w:lvlText w:val=""/>
      <w:lvlJc w:val="left"/>
      <w:pPr>
        <w:tabs>
          <w:tab w:val="num" w:pos="5760"/>
        </w:tabs>
        <w:ind w:left="5760" w:hanging="360"/>
      </w:pPr>
      <w:rPr>
        <w:rFonts w:ascii="Symbol" w:hAnsi="Symbol" w:hint="default"/>
        <w:sz w:val="20"/>
      </w:rPr>
    </w:lvl>
    <w:lvl w:ilvl="8" w:tplc="8F9A69EC"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E32CB0"/>
    <w:multiLevelType w:val="hybridMultilevel"/>
    <w:tmpl w:val="1EFE6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46650D"/>
    <w:multiLevelType w:val="hybridMultilevel"/>
    <w:tmpl w:val="EF264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940D2A"/>
    <w:multiLevelType w:val="hybridMultilevel"/>
    <w:tmpl w:val="7916CC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627300"/>
    <w:multiLevelType w:val="hybridMultilevel"/>
    <w:tmpl w:val="52D89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9264B6"/>
    <w:multiLevelType w:val="hybridMultilevel"/>
    <w:tmpl w:val="6D96B52E"/>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678A5B17"/>
    <w:multiLevelType w:val="hybridMultilevel"/>
    <w:tmpl w:val="98A20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8111E1"/>
    <w:multiLevelType w:val="hybridMultilevel"/>
    <w:tmpl w:val="2358727E"/>
    <w:lvl w:ilvl="0" w:tplc="6D3863AA">
      <w:start w:val="1"/>
      <w:numFmt w:val="bullet"/>
      <w:lvlText w:val=""/>
      <w:lvlJc w:val="left"/>
      <w:pPr>
        <w:tabs>
          <w:tab w:val="num" w:pos="851"/>
        </w:tabs>
        <w:ind w:left="85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35094F"/>
    <w:multiLevelType w:val="hybridMultilevel"/>
    <w:tmpl w:val="AC941E82"/>
    <w:lvl w:ilvl="0" w:tplc="08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4215D38"/>
    <w:multiLevelType w:val="hybridMultilevel"/>
    <w:tmpl w:val="008681DA"/>
    <w:lvl w:ilvl="0" w:tplc="6D3863AA">
      <w:start w:val="1"/>
      <w:numFmt w:val="bullet"/>
      <w:lvlText w:val=""/>
      <w:lvlJc w:val="left"/>
      <w:pPr>
        <w:tabs>
          <w:tab w:val="num" w:pos="851"/>
        </w:tabs>
        <w:ind w:left="85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3C606F"/>
    <w:multiLevelType w:val="hybridMultilevel"/>
    <w:tmpl w:val="775EC226"/>
    <w:lvl w:ilvl="0" w:tplc="25B059B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EF4BC5"/>
    <w:multiLevelType w:val="hybridMultilevel"/>
    <w:tmpl w:val="0D48D992"/>
    <w:lvl w:ilvl="0" w:tplc="6D3863AA">
      <w:start w:val="1"/>
      <w:numFmt w:val="bullet"/>
      <w:lvlText w:val=""/>
      <w:lvlJc w:val="left"/>
      <w:pPr>
        <w:tabs>
          <w:tab w:val="num" w:pos="851"/>
        </w:tabs>
        <w:ind w:left="85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34373269">
    <w:abstractNumId w:val="10"/>
  </w:num>
  <w:num w:numId="2" w16cid:durableId="1844737259">
    <w:abstractNumId w:val="5"/>
  </w:num>
  <w:num w:numId="3" w16cid:durableId="1112554839">
    <w:abstractNumId w:val="26"/>
  </w:num>
  <w:num w:numId="4" w16cid:durableId="851652219">
    <w:abstractNumId w:val="28"/>
  </w:num>
  <w:num w:numId="5" w16cid:durableId="1427189467">
    <w:abstractNumId w:val="8"/>
  </w:num>
  <w:num w:numId="6" w16cid:durableId="1292515265">
    <w:abstractNumId w:val="25"/>
  </w:num>
  <w:num w:numId="7" w16cid:durableId="1474836736">
    <w:abstractNumId w:val="17"/>
  </w:num>
  <w:num w:numId="8" w16cid:durableId="1622759773">
    <w:abstractNumId w:val="30"/>
  </w:num>
  <w:num w:numId="9" w16cid:durableId="91560127">
    <w:abstractNumId w:val="14"/>
  </w:num>
  <w:num w:numId="10" w16cid:durableId="2097164520">
    <w:abstractNumId w:val="0"/>
  </w:num>
  <w:num w:numId="11" w16cid:durableId="30509089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619401">
    <w:abstractNumId w:val="1"/>
  </w:num>
  <w:num w:numId="13" w16cid:durableId="1211957668">
    <w:abstractNumId w:val="4"/>
  </w:num>
  <w:num w:numId="14" w16cid:durableId="2002660845">
    <w:abstractNumId w:val="11"/>
  </w:num>
  <w:num w:numId="15" w16cid:durableId="1119493285">
    <w:abstractNumId w:val="7"/>
  </w:num>
  <w:num w:numId="16" w16cid:durableId="643508395">
    <w:abstractNumId w:val="27"/>
  </w:num>
  <w:num w:numId="17" w16cid:durableId="709108990">
    <w:abstractNumId w:val="24"/>
  </w:num>
  <w:num w:numId="18" w16cid:durableId="1085346509">
    <w:abstractNumId w:val="23"/>
  </w:num>
  <w:num w:numId="19" w16cid:durableId="1266228077">
    <w:abstractNumId w:val="21"/>
  </w:num>
  <w:num w:numId="20" w16cid:durableId="150022099">
    <w:abstractNumId w:val="20"/>
  </w:num>
  <w:num w:numId="21" w16cid:durableId="1650591869">
    <w:abstractNumId w:val="29"/>
  </w:num>
  <w:num w:numId="22" w16cid:durableId="2090152306">
    <w:abstractNumId w:val="19"/>
  </w:num>
  <w:num w:numId="23" w16cid:durableId="1484007693">
    <w:abstractNumId w:val="13"/>
  </w:num>
  <w:num w:numId="24" w16cid:durableId="913205657">
    <w:abstractNumId w:val="9"/>
  </w:num>
  <w:num w:numId="25" w16cid:durableId="121850325">
    <w:abstractNumId w:val="22"/>
  </w:num>
  <w:num w:numId="26" w16cid:durableId="1678314622">
    <w:abstractNumId w:val="12"/>
  </w:num>
  <w:num w:numId="27" w16cid:durableId="1103496278">
    <w:abstractNumId w:val="16"/>
  </w:num>
  <w:num w:numId="28" w16cid:durableId="35816453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052219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878874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4368570">
    <w:abstractNumId w:val="2"/>
  </w:num>
  <w:num w:numId="32" w16cid:durableId="1023676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85"/>
    <w:rsid w:val="00002C4C"/>
    <w:rsid w:val="0001291E"/>
    <w:rsid w:val="00012981"/>
    <w:rsid w:val="00015FE1"/>
    <w:rsid w:val="00027A5B"/>
    <w:rsid w:val="000308F7"/>
    <w:rsid w:val="00032395"/>
    <w:rsid w:val="00041430"/>
    <w:rsid w:val="00043FA6"/>
    <w:rsid w:val="00046328"/>
    <w:rsid w:val="00050B58"/>
    <w:rsid w:val="00050B6E"/>
    <w:rsid w:val="00052CD2"/>
    <w:rsid w:val="00055056"/>
    <w:rsid w:val="00057720"/>
    <w:rsid w:val="00063311"/>
    <w:rsid w:val="00065128"/>
    <w:rsid w:val="0007022F"/>
    <w:rsid w:val="00070271"/>
    <w:rsid w:val="000720C3"/>
    <w:rsid w:val="000724AF"/>
    <w:rsid w:val="00073A91"/>
    <w:rsid w:val="0007608B"/>
    <w:rsid w:val="00077957"/>
    <w:rsid w:val="00086B9B"/>
    <w:rsid w:val="000914C5"/>
    <w:rsid w:val="000924E2"/>
    <w:rsid w:val="00092D1E"/>
    <w:rsid w:val="000961C0"/>
    <w:rsid w:val="000A27B6"/>
    <w:rsid w:val="000A41D2"/>
    <w:rsid w:val="000B3700"/>
    <w:rsid w:val="000B4934"/>
    <w:rsid w:val="000B58BE"/>
    <w:rsid w:val="000C4425"/>
    <w:rsid w:val="000C579D"/>
    <w:rsid w:val="000D7FA0"/>
    <w:rsid w:val="000E15A4"/>
    <w:rsid w:val="000E6D24"/>
    <w:rsid w:val="000F0180"/>
    <w:rsid w:val="000F01D2"/>
    <w:rsid w:val="000F1095"/>
    <w:rsid w:val="000F3D61"/>
    <w:rsid w:val="000F7A0B"/>
    <w:rsid w:val="00100A6C"/>
    <w:rsid w:val="001024A1"/>
    <w:rsid w:val="00102612"/>
    <w:rsid w:val="001049AB"/>
    <w:rsid w:val="00106509"/>
    <w:rsid w:val="0010780B"/>
    <w:rsid w:val="00107DD2"/>
    <w:rsid w:val="001129F3"/>
    <w:rsid w:val="00114976"/>
    <w:rsid w:val="0012120C"/>
    <w:rsid w:val="00122352"/>
    <w:rsid w:val="001231FA"/>
    <w:rsid w:val="00124F9F"/>
    <w:rsid w:val="00126867"/>
    <w:rsid w:val="00131ADA"/>
    <w:rsid w:val="00134044"/>
    <w:rsid w:val="001350B0"/>
    <w:rsid w:val="001353BF"/>
    <w:rsid w:val="00141048"/>
    <w:rsid w:val="00152AC1"/>
    <w:rsid w:val="00152C13"/>
    <w:rsid w:val="00156E16"/>
    <w:rsid w:val="00157491"/>
    <w:rsid w:val="001831C2"/>
    <w:rsid w:val="001848D4"/>
    <w:rsid w:val="001902CB"/>
    <w:rsid w:val="0019542E"/>
    <w:rsid w:val="001A141A"/>
    <w:rsid w:val="001A2A27"/>
    <w:rsid w:val="001A35B7"/>
    <w:rsid w:val="001B0B53"/>
    <w:rsid w:val="001B2EFC"/>
    <w:rsid w:val="001B5058"/>
    <w:rsid w:val="001B559A"/>
    <w:rsid w:val="001B66C3"/>
    <w:rsid w:val="001B6F17"/>
    <w:rsid w:val="001C09DC"/>
    <w:rsid w:val="001D3480"/>
    <w:rsid w:val="001D5D8C"/>
    <w:rsid w:val="001E42F0"/>
    <w:rsid w:val="001E7344"/>
    <w:rsid w:val="001E7465"/>
    <w:rsid w:val="001F2F37"/>
    <w:rsid w:val="001F36D0"/>
    <w:rsid w:val="001F5D02"/>
    <w:rsid w:val="001F7F27"/>
    <w:rsid w:val="002012FE"/>
    <w:rsid w:val="00201F31"/>
    <w:rsid w:val="00203335"/>
    <w:rsid w:val="00211F1C"/>
    <w:rsid w:val="0021302A"/>
    <w:rsid w:val="00217CF8"/>
    <w:rsid w:val="00221B4B"/>
    <w:rsid w:val="00224150"/>
    <w:rsid w:val="00224AAA"/>
    <w:rsid w:val="00235A60"/>
    <w:rsid w:val="002400E9"/>
    <w:rsid w:val="002465DB"/>
    <w:rsid w:val="00252108"/>
    <w:rsid w:val="0025386C"/>
    <w:rsid w:val="00254697"/>
    <w:rsid w:val="00272A85"/>
    <w:rsid w:val="0027312F"/>
    <w:rsid w:val="0027321F"/>
    <w:rsid w:val="00274024"/>
    <w:rsid w:val="002772E4"/>
    <w:rsid w:val="0028779F"/>
    <w:rsid w:val="002932C6"/>
    <w:rsid w:val="00293606"/>
    <w:rsid w:val="00294DFC"/>
    <w:rsid w:val="002955D1"/>
    <w:rsid w:val="002A009B"/>
    <w:rsid w:val="002A3407"/>
    <w:rsid w:val="002A4E7F"/>
    <w:rsid w:val="002B2B65"/>
    <w:rsid w:val="002B316C"/>
    <w:rsid w:val="002B3DF6"/>
    <w:rsid w:val="002C28F0"/>
    <w:rsid w:val="002C2D97"/>
    <w:rsid w:val="002C6DA1"/>
    <w:rsid w:val="002C768B"/>
    <w:rsid w:val="002C7C41"/>
    <w:rsid w:val="002D3BBF"/>
    <w:rsid w:val="002D4E23"/>
    <w:rsid w:val="002E1127"/>
    <w:rsid w:val="002E460E"/>
    <w:rsid w:val="002E4D78"/>
    <w:rsid w:val="002E4FB3"/>
    <w:rsid w:val="002E5846"/>
    <w:rsid w:val="002F0462"/>
    <w:rsid w:val="002F2B60"/>
    <w:rsid w:val="002F41EE"/>
    <w:rsid w:val="002F6561"/>
    <w:rsid w:val="002F7B34"/>
    <w:rsid w:val="00301519"/>
    <w:rsid w:val="003108C1"/>
    <w:rsid w:val="003134E2"/>
    <w:rsid w:val="003206B9"/>
    <w:rsid w:val="00320A8F"/>
    <w:rsid w:val="00320CEF"/>
    <w:rsid w:val="003217E3"/>
    <w:rsid w:val="0032306E"/>
    <w:rsid w:val="0032430E"/>
    <w:rsid w:val="003263E9"/>
    <w:rsid w:val="00331D21"/>
    <w:rsid w:val="00343E8B"/>
    <w:rsid w:val="00346C36"/>
    <w:rsid w:val="0035014A"/>
    <w:rsid w:val="00354112"/>
    <w:rsid w:val="00356DE3"/>
    <w:rsid w:val="00365FBC"/>
    <w:rsid w:val="00367926"/>
    <w:rsid w:val="00367F42"/>
    <w:rsid w:val="0037427F"/>
    <w:rsid w:val="00374931"/>
    <w:rsid w:val="00374BDB"/>
    <w:rsid w:val="00375275"/>
    <w:rsid w:val="003755BB"/>
    <w:rsid w:val="00376418"/>
    <w:rsid w:val="00392A64"/>
    <w:rsid w:val="00395C1A"/>
    <w:rsid w:val="00396850"/>
    <w:rsid w:val="003969D9"/>
    <w:rsid w:val="003973EF"/>
    <w:rsid w:val="003A1D55"/>
    <w:rsid w:val="003B36C4"/>
    <w:rsid w:val="003B4001"/>
    <w:rsid w:val="003B52A5"/>
    <w:rsid w:val="003B7E01"/>
    <w:rsid w:val="003C14D6"/>
    <w:rsid w:val="003C186D"/>
    <w:rsid w:val="003C4481"/>
    <w:rsid w:val="003C6915"/>
    <w:rsid w:val="003D553A"/>
    <w:rsid w:val="003D5812"/>
    <w:rsid w:val="003F578D"/>
    <w:rsid w:val="00401F11"/>
    <w:rsid w:val="00402D0F"/>
    <w:rsid w:val="004046B6"/>
    <w:rsid w:val="00411366"/>
    <w:rsid w:val="0041493C"/>
    <w:rsid w:val="00415C95"/>
    <w:rsid w:val="00424E33"/>
    <w:rsid w:val="00426445"/>
    <w:rsid w:val="00431263"/>
    <w:rsid w:val="00433596"/>
    <w:rsid w:val="00440757"/>
    <w:rsid w:val="00447745"/>
    <w:rsid w:val="00450C5D"/>
    <w:rsid w:val="004627AC"/>
    <w:rsid w:val="0046556E"/>
    <w:rsid w:val="004802E7"/>
    <w:rsid w:val="00485FF5"/>
    <w:rsid w:val="00491D9D"/>
    <w:rsid w:val="00495AD4"/>
    <w:rsid w:val="004978CB"/>
    <w:rsid w:val="004A23A4"/>
    <w:rsid w:val="004A3762"/>
    <w:rsid w:val="004A4773"/>
    <w:rsid w:val="004A4A34"/>
    <w:rsid w:val="004A5020"/>
    <w:rsid w:val="004B0A36"/>
    <w:rsid w:val="004B0D4B"/>
    <w:rsid w:val="004B43F4"/>
    <w:rsid w:val="004C00EB"/>
    <w:rsid w:val="004C7617"/>
    <w:rsid w:val="004C77B7"/>
    <w:rsid w:val="004C7D04"/>
    <w:rsid w:val="004D1213"/>
    <w:rsid w:val="004D5069"/>
    <w:rsid w:val="004D5EB0"/>
    <w:rsid w:val="004D6D85"/>
    <w:rsid w:val="004E1450"/>
    <w:rsid w:val="004E1AAF"/>
    <w:rsid w:val="004E2E9D"/>
    <w:rsid w:val="004E33E5"/>
    <w:rsid w:val="004E39E2"/>
    <w:rsid w:val="004E4FDE"/>
    <w:rsid w:val="004E5CA9"/>
    <w:rsid w:val="004E751A"/>
    <w:rsid w:val="004F0658"/>
    <w:rsid w:val="004F1E8F"/>
    <w:rsid w:val="004F3CD1"/>
    <w:rsid w:val="004F44EF"/>
    <w:rsid w:val="004F5989"/>
    <w:rsid w:val="00501D30"/>
    <w:rsid w:val="005111B3"/>
    <w:rsid w:val="00512AEE"/>
    <w:rsid w:val="00517AC8"/>
    <w:rsid w:val="00520636"/>
    <w:rsid w:val="00522DF4"/>
    <w:rsid w:val="00525990"/>
    <w:rsid w:val="00531B18"/>
    <w:rsid w:val="00531E95"/>
    <w:rsid w:val="00537D22"/>
    <w:rsid w:val="0054129E"/>
    <w:rsid w:val="00545A83"/>
    <w:rsid w:val="00547C22"/>
    <w:rsid w:val="00550168"/>
    <w:rsid w:val="00550BCB"/>
    <w:rsid w:val="005615C5"/>
    <w:rsid w:val="005626B5"/>
    <w:rsid w:val="0056396A"/>
    <w:rsid w:val="005661E5"/>
    <w:rsid w:val="0056C9AD"/>
    <w:rsid w:val="00572870"/>
    <w:rsid w:val="005847D1"/>
    <w:rsid w:val="00584C4D"/>
    <w:rsid w:val="005851EE"/>
    <w:rsid w:val="00591794"/>
    <w:rsid w:val="00595387"/>
    <w:rsid w:val="00597003"/>
    <w:rsid w:val="00597E35"/>
    <w:rsid w:val="005A5555"/>
    <w:rsid w:val="005A78AB"/>
    <w:rsid w:val="005B1032"/>
    <w:rsid w:val="005C542E"/>
    <w:rsid w:val="005C6F0A"/>
    <w:rsid w:val="005D05C7"/>
    <w:rsid w:val="005D29FC"/>
    <w:rsid w:val="005D32BA"/>
    <w:rsid w:val="005D34AB"/>
    <w:rsid w:val="005E272E"/>
    <w:rsid w:val="00601814"/>
    <w:rsid w:val="00607315"/>
    <w:rsid w:val="00607876"/>
    <w:rsid w:val="0061066C"/>
    <w:rsid w:val="00611580"/>
    <w:rsid w:val="00613968"/>
    <w:rsid w:val="00615333"/>
    <w:rsid w:val="00615D80"/>
    <w:rsid w:val="00617515"/>
    <w:rsid w:val="006176D3"/>
    <w:rsid w:val="00620DBE"/>
    <w:rsid w:val="00620E2F"/>
    <w:rsid w:val="00623CA9"/>
    <w:rsid w:val="006259B3"/>
    <w:rsid w:val="00631132"/>
    <w:rsid w:val="00633EF3"/>
    <w:rsid w:val="00641C63"/>
    <w:rsid w:val="0064343D"/>
    <w:rsid w:val="006646B8"/>
    <w:rsid w:val="00667654"/>
    <w:rsid w:val="00672601"/>
    <w:rsid w:val="006730F0"/>
    <w:rsid w:val="006767F3"/>
    <w:rsid w:val="0068529E"/>
    <w:rsid w:val="00693844"/>
    <w:rsid w:val="00696F3D"/>
    <w:rsid w:val="00697615"/>
    <w:rsid w:val="00697B3E"/>
    <w:rsid w:val="006A0219"/>
    <w:rsid w:val="006A2CDA"/>
    <w:rsid w:val="006B5141"/>
    <w:rsid w:val="006B54D9"/>
    <w:rsid w:val="006B6286"/>
    <w:rsid w:val="006B7A25"/>
    <w:rsid w:val="006C3B33"/>
    <w:rsid w:val="006C534B"/>
    <w:rsid w:val="006C7AD8"/>
    <w:rsid w:val="006D04F9"/>
    <w:rsid w:val="006D344C"/>
    <w:rsid w:val="006D38A0"/>
    <w:rsid w:val="006E732C"/>
    <w:rsid w:val="006E77B4"/>
    <w:rsid w:val="006F26CB"/>
    <w:rsid w:val="006F4067"/>
    <w:rsid w:val="006F4BEF"/>
    <w:rsid w:val="006F6324"/>
    <w:rsid w:val="006F6D80"/>
    <w:rsid w:val="006F7B49"/>
    <w:rsid w:val="00700917"/>
    <w:rsid w:val="00702297"/>
    <w:rsid w:val="00711CDF"/>
    <w:rsid w:val="0071578B"/>
    <w:rsid w:val="00715FA9"/>
    <w:rsid w:val="007173F7"/>
    <w:rsid w:val="00717AE6"/>
    <w:rsid w:val="007221D7"/>
    <w:rsid w:val="00722495"/>
    <w:rsid w:val="00722D99"/>
    <w:rsid w:val="0073410D"/>
    <w:rsid w:val="00735246"/>
    <w:rsid w:val="00737C04"/>
    <w:rsid w:val="00741C68"/>
    <w:rsid w:val="00746486"/>
    <w:rsid w:val="007511CF"/>
    <w:rsid w:val="007529AE"/>
    <w:rsid w:val="00760270"/>
    <w:rsid w:val="007709B9"/>
    <w:rsid w:val="007728F3"/>
    <w:rsid w:val="00772F8A"/>
    <w:rsid w:val="00776AB4"/>
    <w:rsid w:val="00784662"/>
    <w:rsid w:val="00785224"/>
    <w:rsid w:val="00787FA7"/>
    <w:rsid w:val="00794BC1"/>
    <w:rsid w:val="00794CD8"/>
    <w:rsid w:val="00796134"/>
    <w:rsid w:val="007A7817"/>
    <w:rsid w:val="007B0B24"/>
    <w:rsid w:val="007B1FD2"/>
    <w:rsid w:val="007B3F7B"/>
    <w:rsid w:val="007B59C2"/>
    <w:rsid w:val="007B6C68"/>
    <w:rsid w:val="007C0681"/>
    <w:rsid w:val="007C2F07"/>
    <w:rsid w:val="007C68CB"/>
    <w:rsid w:val="007E0A05"/>
    <w:rsid w:val="007F1528"/>
    <w:rsid w:val="007F2056"/>
    <w:rsid w:val="007F3072"/>
    <w:rsid w:val="007F5709"/>
    <w:rsid w:val="007F781D"/>
    <w:rsid w:val="00805AA4"/>
    <w:rsid w:val="00805EE5"/>
    <w:rsid w:val="008157E8"/>
    <w:rsid w:val="008160AE"/>
    <w:rsid w:val="00820005"/>
    <w:rsid w:val="00822055"/>
    <w:rsid w:val="00822CCD"/>
    <w:rsid w:val="00822D23"/>
    <w:rsid w:val="00827D85"/>
    <w:rsid w:val="00831859"/>
    <w:rsid w:val="00832B86"/>
    <w:rsid w:val="00835687"/>
    <w:rsid w:val="008421B1"/>
    <w:rsid w:val="00844FAD"/>
    <w:rsid w:val="008460E6"/>
    <w:rsid w:val="00857A64"/>
    <w:rsid w:val="00862A25"/>
    <w:rsid w:val="008630C2"/>
    <w:rsid w:val="00872D06"/>
    <w:rsid w:val="00877A0F"/>
    <w:rsid w:val="00883E54"/>
    <w:rsid w:val="008944CA"/>
    <w:rsid w:val="00897165"/>
    <w:rsid w:val="008B3DF3"/>
    <w:rsid w:val="008B4082"/>
    <w:rsid w:val="008B6E15"/>
    <w:rsid w:val="008B76BC"/>
    <w:rsid w:val="008C55E5"/>
    <w:rsid w:val="008D060A"/>
    <w:rsid w:val="008D156D"/>
    <w:rsid w:val="008D449D"/>
    <w:rsid w:val="008E0CC5"/>
    <w:rsid w:val="008E0CC9"/>
    <w:rsid w:val="008E14FA"/>
    <w:rsid w:val="008E5355"/>
    <w:rsid w:val="008E6613"/>
    <w:rsid w:val="008E6C0E"/>
    <w:rsid w:val="008F0CBE"/>
    <w:rsid w:val="00900A46"/>
    <w:rsid w:val="00901802"/>
    <w:rsid w:val="00902E27"/>
    <w:rsid w:val="009040F3"/>
    <w:rsid w:val="00910EA1"/>
    <w:rsid w:val="009128BC"/>
    <w:rsid w:val="00913A1A"/>
    <w:rsid w:val="00915D0C"/>
    <w:rsid w:val="00924E13"/>
    <w:rsid w:val="00930A45"/>
    <w:rsid w:val="00930D12"/>
    <w:rsid w:val="009320D6"/>
    <w:rsid w:val="00933469"/>
    <w:rsid w:val="00935D57"/>
    <w:rsid w:val="00940D7F"/>
    <w:rsid w:val="0094162E"/>
    <w:rsid w:val="00945047"/>
    <w:rsid w:val="00951503"/>
    <w:rsid w:val="009546AE"/>
    <w:rsid w:val="00957E6A"/>
    <w:rsid w:val="00960189"/>
    <w:rsid w:val="00970DE2"/>
    <w:rsid w:val="00970F0D"/>
    <w:rsid w:val="00970F99"/>
    <w:rsid w:val="0097514A"/>
    <w:rsid w:val="00976EB3"/>
    <w:rsid w:val="00981DBB"/>
    <w:rsid w:val="00987B83"/>
    <w:rsid w:val="00993366"/>
    <w:rsid w:val="009A3B65"/>
    <w:rsid w:val="009A72A6"/>
    <w:rsid w:val="009B2420"/>
    <w:rsid w:val="009B4269"/>
    <w:rsid w:val="009B4E1F"/>
    <w:rsid w:val="009C37C9"/>
    <w:rsid w:val="009C54A1"/>
    <w:rsid w:val="009D0261"/>
    <w:rsid w:val="009D26AE"/>
    <w:rsid w:val="009D4A62"/>
    <w:rsid w:val="009E064E"/>
    <w:rsid w:val="009E1338"/>
    <w:rsid w:val="009E55F3"/>
    <w:rsid w:val="009E5C38"/>
    <w:rsid w:val="009E62C9"/>
    <w:rsid w:val="009E7798"/>
    <w:rsid w:val="009F106C"/>
    <w:rsid w:val="009F5FF7"/>
    <w:rsid w:val="009F7A09"/>
    <w:rsid w:val="00A03835"/>
    <w:rsid w:val="00A04A90"/>
    <w:rsid w:val="00A05D6F"/>
    <w:rsid w:val="00A05DF1"/>
    <w:rsid w:val="00A102BD"/>
    <w:rsid w:val="00A15E2E"/>
    <w:rsid w:val="00A3054B"/>
    <w:rsid w:val="00A41B45"/>
    <w:rsid w:val="00A42663"/>
    <w:rsid w:val="00A5042B"/>
    <w:rsid w:val="00A5086D"/>
    <w:rsid w:val="00A50B5A"/>
    <w:rsid w:val="00A53001"/>
    <w:rsid w:val="00A56B4C"/>
    <w:rsid w:val="00A615F4"/>
    <w:rsid w:val="00A7161F"/>
    <w:rsid w:val="00A825E7"/>
    <w:rsid w:val="00A83D24"/>
    <w:rsid w:val="00A84767"/>
    <w:rsid w:val="00A8640E"/>
    <w:rsid w:val="00A90712"/>
    <w:rsid w:val="00A91AC5"/>
    <w:rsid w:val="00A94035"/>
    <w:rsid w:val="00AA4393"/>
    <w:rsid w:val="00AA748B"/>
    <w:rsid w:val="00AB1067"/>
    <w:rsid w:val="00AC25BF"/>
    <w:rsid w:val="00AD02A5"/>
    <w:rsid w:val="00AD5224"/>
    <w:rsid w:val="00AD62CC"/>
    <w:rsid w:val="00AF1FF8"/>
    <w:rsid w:val="00B12F12"/>
    <w:rsid w:val="00B1398A"/>
    <w:rsid w:val="00B155E7"/>
    <w:rsid w:val="00B22B78"/>
    <w:rsid w:val="00B31F39"/>
    <w:rsid w:val="00B32090"/>
    <w:rsid w:val="00B323A1"/>
    <w:rsid w:val="00B3321E"/>
    <w:rsid w:val="00B467DA"/>
    <w:rsid w:val="00B51DED"/>
    <w:rsid w:val="00B51F03"/>
    <w:rsid w:val="00B56503"/>
    <w:rsid w:val="00B56C03"/>
    <w:rsid w:val="00B63222"/>
    <w:rsid w:val="00B64B8F"/>
    <w:rsid w:val="00B6568D"/>
    <w:rsid w:val="00B74E00"/>
    <w:rsid w:val="00B75745"/>
    <w:rsid w:val="00B7775C"/>
    <w:rsid w:val="00B814DD"/>
    <w:rsid w:val="00B82D21"/>
    <w:rsid w:val="00B851E0"/>
    <w:rsid w:val="00B85DAC"/>
    <w:rsid w:val="00B92B19"/>
    <w:rsid w:val="00BA0CAA"/>
    <w:rsid w:val="00BA20B8"/>
    <w:rsid w:val="00BB1EB2"/>
    <w:rsid w:val="00BB5628"/>
    <w:rsid w:val="00BC110B"/>
    <w:rsid w:val="00BC66A5"/>
    <w:rsid w:val="00BC740F"/>
    <w:rsid w:val="00BD0316"/>
    <w:rsid w:val="00BD1ED4"/>
    <w:rsid w:val="00BD5B2B"/>
    <w:rsid w:val="00BD72AC"/>
    <w:rsid w:val="00BE0994"/>
    <w:rsid w:val="00BE6CA1"/>
    <w:rsid w:val="00BE77AF"/>
    <w:rsid w:val="00BF1356"/>
    <w:rsid w:val="00BF3BD2"/>
    <w:rsid w:val="00C15D4F"/>
    <w:rsid w:val="00C15EA2"/>
    <w:rsid w:val="00C24352"/>
    <w:rsid w:val="00C244B0"/>
    <w:rsid w:val="00C2555C"/>
    <w:rsid w:val="00C34A00"/>
    <w:rsid w:val="00C42F13"/>
    <w:rsid w:val="00C45493"/>
    <w:rsid w:val="00C46522"/>
    <w:rsid w:val="00C62A42"/>
    <w:rsid w:val="00C650E0"/>
    <w:rsid w:val="00C65DEA"/>
    <w:rsid w:val="00C71093"/>
    <w:rsid w:val="00C728B1"/>
    <w:rsid w:val="00C7420B"/>
    <w:rsid w:val="00C753B9"/>
    <w:rsid w:val="00C812E2"/>
    <w:rsid w:val="00C81CF9"/>
    <w:rsid w:val="00C91F7A"/>
    <w:rsid w:val="00C92557"/>
    <w:rsid w:val="00CB14F1"/>
    <w:rsid w:val="00CB3023"/>
    <w:rsid w:val="00CB5EC8"/>
    <w:rsid w:val="00CB648C"/>
    <w:rsid w:val="00CC0999"/>
    <w:rsid w:val="00CD4783"/>
    <w:rsid w:val="00CD6435"/>
    <w:rsid w:val="00CD6509"/>
    <w:rsid w:val="00CD7598"/>
    <w:rsid w:val="00CF1432"/>
    <w:rsid w:val="00CF18DE"/>
    <w:rsid w:val="00CF35D1"/>
    <w:rsid w:val="00CF3828"/>
    <w:rsid w:val="00CF3D5A"/>
    <w:rsid w:val="00CF4D97"/>
    <w:rsid w:val="00CF5E1F"/>
    <w:rsid w:val="00D00906"/>
    <w:rsid w:val="00D044AE"/>
    <w:rsid w:val="00D0569B"/>
    <w:rsid w:val="00D058BD"/>
    <w:rsid w:val="00D077B1"/>
    <w:rsid w:val="00D124BE"/>
    <w:rsid w:val="00D14690"/>
    <w:rsid w:val="00D15693"/>
    <w:rsid w:val="00D15AC8"/>
    <w:rsid w:val="00D21886"/>
    <w:rsid w:val="00D2269B"/>
    <w:rsid w:val="00D26FCE"/>
    <w:rsid w:val="00D3140B"/>
    <w:rsid w:val="00D31A3E"/>
    <w:rsid w:val="00D32161"/>
    <w:rsid w:val="00D35B8D"/>
    <w:rsid w:val="00D36178"/>
    <w:rsid w:val="00D42208"/>
    <w:rsid w:val="00D42FCC"/>
    <w:rsid w:val="00D440D7"/>
    <w:rsid w:val="00D53834"/>
    <w:rsid w:val="00D54BAA"/>
    <w:rsid w:val="00D60C0B"/>
    <w:rsid w:val="00D60F22"/>
    <w:rsid w:val="00D616F0"/>
    <w:rsid w:val="00D70797"/>
    <w:rsid w:val="00D70AB3"/>
    <w:rsid w:val="00D71A61"/>
    <w:rsid w:val="00D749A6"/>
    <w:rsid w:val="00D76484"/>
    <w:rsid w:val="00D77504"/>
    <w:rsid w:val="00D85316"/>
    <w:rsid w:val="00D90811"/>
    <w:rsid w:val="00D951F8"/>
    <w:rsid w:val="00DA0831"/>
    <w:rsid w:val="00DA4B52"/>
    <w:rsid w:val="00DA5B92"/>
    <w:rsid w:val="00DB50DC"/>
    <w:rsid w:val="00DC68E9"/>
    <w:rsid w:val="00DD389A"/>
    <w:rsid w:val="00DD39ED"/>
    <w:rsid w:val="00DD5648"/>
    <w:rsid w:val="00DD5F78"/>
    <w:rsid w:val="00DD655F"/>
    <w:rsid w:val="00DE04C8"/>
    <w:rsid w:val="00DE30F0"/>
    <w:rsid w:val="00DE34E1"/>
    <w:rsid w:val="00DE7C0F"/>
    <w:rsid w:val="00DF0478"/>
    <w:rsid w:val="00DF6533"/>
    <w:rsid w:val="00DF7745"/>
    <w:rsid w:val="00E0485C"/>
    <w:rsid w:val="00E107D4"/>
    <w:rsid w:val="00E11858"/>
    <w:rsid w:val="00E23BDD"/>
    <w:rsid w:val="00E243EE"/>
    <w:rsid w:val="00E2706A"/>
    <w:rsid w:val="00E30026"/>
    <w:rsid w:val="00E4016D"/>
    <w:rsid w:val="00E42D89"/>
    <w:rsid w:val="00E67867"/>
    <w:rsid w:val="00E67E38"/>
    <w:rsid w:val="00E738B6"/>
    <w:rsid w:val="00E756DB"/>
    <w:rsid w:val="00E7644C"/>
    <w:rsid w:val="00E775E0"/>
    <w:rsid w:val="00E822CC"/>
    <w:rsid w:val="00E854C0"/>
    <w:rsid w:val="00E907FC"/>
    <w:rsid w:val="00E930E3"/>
    <w:rsid w:val="00E93538"/>
    <w:rsid w:val="00E94240"/>
    <w:rsid w:val="00EA74DD"/>
    <w:rsid w:val="00EB21B9"/>
    <w:rsid w:val="00EB4801"/>
    <w:rsid w:val="00EB5711"/>
    <w:rsid w:val="00EB598B"/>
    <w:rsid w:val="00EC1289"/>
    <w:rsid w:val="00EC2F57"/>
    <w:rsid w:val="00EC3C75"/>
    <w:rsid w:val="00EC47C0"/>
    <w:rsid w:val="00EC61EB"/>
    <w:rsid w:val="00ED1DCF"/>
    <w:rsid w:val="00ED5922"/>
    <w:rsid w:val="00ED7806"/>
    <w:rsid w:val="00EF1EBA"/>
    <w:rsid w:val="00EF278F"/>
    <w:rsid w:val="00EF4AD2"/>
    <w:rsid w:val="00F0400D"/>
    <w:rsid w:val="00F040C3"/>
    <w:rsid w:val="00F13526"/>
    <w:rsid w:val="00F15795"/>
    <w:rsid w:val="00F2006E"/>
    <w:rsid w:val="00F26879"/>
    <w:rsid w:val="00F26C5F"/>
    <w:rsid w:val="00F27C8C"/>
    <w:rsid w:val="00F312DD"/>
    <w:rsid w:val="00F35E0F"/>
    <w:rsid w:val="00F41251"/>
    <w:rsid w:val="00F430E5"/>
    <w:rsid w:val="00F47840"/>
    <w:rsid w:val="00F50AC9"/>
    <w:rsid w:val="00F50DB5"/>
    <w:rsid w:val="00F533B1"/>
    <w:rsid w:val="00F53C7C"/>
    <w:rsid w:val="00F57FF2"/>
    <w:rsid w:val="00F63022"/>
    <w:rsid w:val="00F657FA"/>
    <w:rsid w:val="00F66B4E"/>
    <w:rsid w:val="00F7352A"/>
    <w:rsid w:val="00F74A0B"/>
    <w:rsid w:val="00F76A66"/>
    <w:rsid w:val="00F77122"/>
    <w:rsid w:val="00F82C4E"/>
    <w:rsid w:val="00F83F8E"/>
    <w:rsid w:val="00F87EC2"/>
    <w:rsid w:val="00F90AB8"/>
    <w:rsid w:val="00F935F7"/>
    <w:rsid w:val="00FA18F2"/>
    <w:rsid w:val="00FA2EE4"/>
    <w:rsid w:val="00FA6854"/>
    <w:rsid w:val="00FA6906"/>
    <w:rsid w:val="00FB6093"/>
    <w:rsid w:val="00FB6BFA"/>
    <w:rsid w:val="00FC06AB"/>
    <w:rsid w:val="00FC69F4"/>
    <w:rsid w:val="00FD2181"/>
    <w:rsid w:val="00FD4D63"/>
    <w:rsid w:val="00FE278D"/>
    <w:rsid w:val="00FE566D"/>
    <w:rsid w:val="00FF0270"/>
    <w:rsid w:val="00FF159A"/>
    <w:rsid w:val="00FF2751"/>
    <w:rsid w:val="00FF51F4"/>
    <w:rsid w:val="00FF730B"/>
    <w:rsid w:val="00FF7D21"/>
    <w:rsid w:val="00FF7D30"/>
    <w:rsid w:val="0106FEDF"/>
    <w:rsid w:val="01B995BD"/>
    <w:rsid w:val="026DEB07"/>
    <w:rsid w:val="02FB324A"/>
    <w:rsid w:val="047C34E1"/>
    <w:rsid w:val="04A99FDA"/>
    <w:rsid w:val="060E20A9"/>
    <w:rsid w:val="0846BEFC"/>
    <w:rsid w:val="08F645A8"/>
    <w:rsid w:val="0B99F79D"/>
    <w:rsid w:val="0B9EDD08"/>
    <w:rsid w:val="0D16A49E"/>
    <w:rsid w:val="0E2AFAE2"/>
    <w:rsid w:val="0F050F09"/>
    <w:rsid w:val="10F824C4"/>
    <w:rsid w:val="1176230A"/>
    <w:rsid w:val="11BC026F"/>
    <w:rsid w:val="13309781"/>
    <w:rsid w:val="149CB0E6"/>
    <w:rsid w:val="15F4BD4E"/>
    <w:rsid w:val="19C8A84D"/>
    <w:rsid w:val="1AA67AB2"/>
    <w:rsid w:val="1CA963B9"/>
    <w:rsid w:val="1CBE0569"/>
    <w:rsid w:val="1D48B1FD"/>
    <w:rsid w:val="1DDBC135"/>
    <w:rsid w:val="1DEFED4C"/>
    <w:rsid w:val="1E3AAE88"/>
    <w:rsid w:val="1F977C47"/>
    <w:rsid w:val="1FB20E03"/>
    <w:rsid w:val="1FD9B360"/>
    <w:rsid w:val="20AF0EF0"/>
    <w:rsid w:val="20C6A3F9"/>
    <w:rsid w:val="20CAB11B"/>
    <w:rsid w:val="23257AED"/>
    <w:rsid w:val="234616DA"/>
    <w:rsid w:val="23961450"/>
    <w:rsid w:val="283E0713"/>
    <w:rsid w:val="284475E2"/>
    <w:rsid w:val="2A841DA1"/>
    <w:rsid w:val="2AFFBD03"/>
    <w:rsid w:val="2B0F5EDF"/>
    <w:rsid w:val="2C800B32"/>
    <w:rsid w:val="2DA7A24E"/>
    <w:rsid w:val="2DF05168"/>
    <w:rsid w:val="2DFDC7C2"/>
    <w:rsid w:val="2EDACC59"/>
    <w:rsid w:val="2F225219"/>
    <w:rsid w:val="2F78264D"/>
    <w:rsid w:val="2F8DBCC4"/>
    <w:rsid w:val="300FF1A5"/>
    <w:rsid w:val="327A470A"/>
    <w:rsid w:val="33CEB931"/>
    <w:rsid w:val="3469289B"/>
    <w:rsid w:val="3490A620"/>
    <w:rsid w:val="35DE439A"/>
    <w:rsid w:val="36A868E9"/>
    <w:rsid w:val="376F6471"/>
    <w:rsid w:val="3819DF79"/>
    <w:rsid w:val="390BE77A"/>
    <w:rsid w:val="3A61456E"/>
    <w:rsid w:val="3AD1DADB"/>
    <w:rsid w:val="3C309197"/>
    <w:rsid w:val="3CC3D9B6"/>
    <w:rsid w:val="3CDC1093"/>
    <w:rsid w:val="3D841854"/>
    <w:rsid w:val="3E4A774B"/>
    <w:rsid w:val="4074CBE2"/>
    <w:rsid w:val="40C406E0"/>
    <w:rsid w:val="410C0D54"/>
    <w:rsid w:val="41496464"/>
    <w:rsid w:val="41F1773E"/>
    <w:rsid w:val="43D71C97"/>
    <w:rsid w:val="445F000E"/>
    <w:rsid w:val="4558DA08"/>
    <w:rsid w:val="45BC8441"/>
    <w:rsid w:val="46A19FD1"/>
    <w:rsid w:val="47555F4A"/>
    <w:rsid w:val="47F3BEE2"/>
    <w:rsid w:val="484161A9"/>
    <w:rsid w:val="487DD39A"/>
    <w:rsid w:val="48EE5749"/>
    <w:rsid w:val="48FF20CF"/>
    <w:rsid w:val="49AF00F9"/>
    <w:rsid w:val="49EE772A"/>
    <w:rsid w:val="4E318952"/>
    <w:rsid w:val="4E37915E"/>
    <w:rsid w:val="4EDA56F5"/>
    <w:rsid w:val="4EE6D131"/>
    <w:rsid w:val="5035BF29"/>
    <w:rsid w:val="519B2DA4"/>
    <w:rsid w:val="51C2CE51"/>
    <w:rsid w:val="55E64480"/>
    <w:rsid w:val="5603034A"/>
    <w:rsid w:val="56E87931"/>
    <w:rsid w:val="57E6BFF2"/>
    <w:rsid w:val="5869F9D2"/>
    <w:rsid w:val="58C363F6"/>
    <w:rsid w:val="5AAB115C"/>
    <w:rsid w:val="5C024996"/>
    <w:rsid w:val="5C3FB938"/>
    <w:rsid w:val="5C4893DC"/>
    <w:rsid w:val="5CADDCF2"/>
    <w:rsid w:val="5E4AB792"/>
    <w:rsid w:val="5F175BEA"/>
    <w:rsid w:val="609F8CFA"/>
    <w:rsid w:val="611A52E0"/>
    <w:rsid w:val="61607C7D"/>
    <w:rsid w:val="6197CD95"/>
    <w:rsid w:val="62413C32"/>
    <w:rsid w:val="62FE7EC0"/>
    <w:rsid w:val="632CD730"/>
    <w:rsid w:val="64FF609F"/>
    <w:rsid w:val="65DC712E"/>
    <w:rsid w:val="660086F7"/>
    <w:rsid w:val="661B6B6B"/>
    <w:rsid w:val="668F02E8"/>
    <w:rsid w:val="66C26FC0"/>
    <w:rsid w:val="6B1C5F1A"/>
    <w:rsid w:val="6C64C3FA"/>
    <w:rsid w:val="6C979E59"/>
    <w:rsid w:val="6C9C2DD6"/>
    <w:rsid w:val="6D3A061E"/>
    <w:rsid w:val="6E435B82"/>
    <w:rsid w:val="6E8B31A3"/>
    <w:rsid w:val="6F979F5F"/>
    <w:rsid w:val="6FCFCB98"/>
    <w:rsid w:val="6FED6C7E"/>
    <w:rsid w:val="70FEB789"/>
    <w:rsid w:val="72AC486F"/>
    <w:rsid w:val="7558DF28"/>
    <w:rsid w:val="75F739A3"/>
    <w:rsid w:val="7692704C"/>
    <w:rsid w:val="76FF7C88"/>
    <w:rsid w:val="7A9A175B"/>
    <w:rsid w:val="7ADFE1AC"/>
    <w:rsid w:val="7B2C02C0"/>
    <w:rsid w:val="7B30C481"/>
    <w:rsid w:val="7BE7B1DA"/>
    <w:rsid w:val="7D665E1E"/>
    <w:rsid w:val="7DFDC3C1"/>
    <w:rsid w:val="7EF644B4"/>
    <w:rsid w:val="7F4BB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D7DBD"/>
  <w15:docId w15:val="{A024CAFF-0F9B-4CCF-B537-0C409EAC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990"/>
    <w:rPr>
      <w:sz w:val="24"/>
      <w:szCs w:val="24"/>
      <w:lang w:eastAsia="en-US"/>
    </w:rPr>
  </w:style>
  <w:style w:type="paragraph" w:styleId="Heading1">
    <w:name w:val="heading 1"/>
    <w:basedOn w:val="Normal"/>
    <w:next w:val="Normal"/>
    <w:link w:val="Heading1Char"/>
    <w:qFormat/>
    <w:rsid w:val="009E62C9"/>
    <w:pPr>
      <w:keepNext/>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12F"/>
    <w:pPr>
      <w:autoSpaceDE w:val="0"/>
      <w:autoSpaceDN w:val="0"/>
      <w:adjustRightInd w:val="0"/>
    </w:pPr>
    <w:rPr>
      <w:rFonts w:ascii="Tahoma" w:hAnsi="Tahoma" w:cs="Tahoma"/>
      <w:color w:val="000000"/>
      <w:sz w:val="24"/>
      <w:szCs w:val="24"/>
      <w:lang w:val="en-US" w:eastAsia="en-US"/>
    </w:rPr>
  </w:style>
  <w:style w:type="paragraph" w:styleId="Header">
    <w:name w:val="header"/>
    <w:basedOn w:val="Normal"/>
    <w:rsid w:val="00520636"/>
    <w:pPr>
      <w:tabs>
        <w:tab w:val="center" w:pos="4320"/>
        <w:tab w:val="right" w:pos="8640"/>
      </w:tabs>
    </w:pPr>
  </w:style>
  <w:style w:type="paragraph" w:styleId="Footer">
    <w:name w:val="footer"/>
    <w:basedOn w:val="Normal"/>
    <w:link w:val="FooterChar"/>
    <w:uiPriority w:val="99"/>
    <w:rsid w:val="00520636"/>
    <w:pPr>
      <w:tabs>
        <w:tab w:val="center" w:pos="4320"/>
        <w:tab w:val="right" w:pos="8640"/>
      </w:tabs>
    </w:pPr>
  </w:style>
  <w:style w:type="paragraph" w:styleId="ListParagraph">
    <w:name w:val="List Paragraph"/>
    <w:basedOn w:val="Normal"/>
    <w:uiPriority w:val="34"/>
    <w:qFormat/>
    <w:rsid w:val="00D3140B"/>
    <w:pPr>
      <w:ind w:left="720"/>
    </w:pPr>
  </w:style>
  <w:style w:type="character" w:customStyle="1" w:styleId="Heading1Char">
    <w:name w:val="Heading 1 Char"/>
    <w:basedOn w:val="DefaultParagraphFont"/>
    <w:link w:val="Heading1"/>
    <w:rsid w:val="009E62C9"/>
    <w:rPr>
      <w:rFonts w:ascii="Arial" w:hAnsi="Arial"/>
      <w:b/>
      <w:bCs/>
      <w:sz w:val="24"/>
      <w:szCs w:val="24"/>
      <w:lang w:eastAsia="en-US"/>
    </w:rPr>
  </w:style>
  <w:style w:type="paragraph" w:styleId="Title">
    <w:name w:val="Title"/>
    <w:basedOn w:val="Normal"/>
    <w:link w:val="TitleChar"/>
    <w:qFormat/>
    <w:rsid w:val="009E62C9"/>
    <w:pPr>
      <w:jc w:val="center"/>
    </w:pPr>
    <w:rPr>
      <w:rFonts w:ascii="Arial" w:hAnsi="Arial" w:cs="Arial"/>
      <w:b/>
      <w:bCs/>
      <w:sz w:val="28"/>
      <w:u w:val="single"/>
    </w:rPr>
  </w:style>
  <w:style w:type="character" w:customStyle="1" w:styleId="TitleChar">
    <w:name w:val="Title Char"/>
    <w:basedOn w:val="DefaultParagraphFont"/>
    <w:link w:val="Title"/>
    <w:rsid w:val="009E62C9"/>
    <w:rPr>
      <w:rFonts w:ascii="Arial" w:hAnsi="Arial" w:cs="Arial"/>
      <w:b/>
      <w:bCs/>
      <w:sz w:val="28"/>
      <w:szCs w:val="24"/>
      <w:u w:val="single"/>
      <w:lang w:eastAsia="en-US"/>
    </w:rPr>
  </w:style>
  <w:style w:type="paragraph" w:styleId="Subtitle">
    <w:name w:val="Subtitle"/>
    <w:basedOn w:val="Normal"/>
    <w:link w:val="SubtitleChar"/>
    <w:qFormat/>
    <w:rsid w:val="009E62C9"/>
    <w:pPr>
      <w:jc w:val="center"/>
    </w:pPr>
    <w:rPr>
      <w:rFonts w:ascii="Myriad Pro" w:hAnsi="Myriad Pro"/>
      <w:sz w:val="28"/>
      <w:szCs w:val="28"/>
    </w:rPr>
  </w:style>
  <w:style w:type="character" w:customStyle="1" w:styleId="SubtitleChar">
    <w:name w:val="Subtitle Char"/>
    <w:basedOn w:val="DefaultParagraphFont"/>
    <w:link w:val="Subtitle"/>
    <w:rsid w:val="009E62C9"/>
    <w:rPr>
      <w:rFonts w:ascii="Myriad Pro" w:hAnsi="Myriad Pro"/>
      <w:sz w:val="28"/>
      <w:szCs w:val="28"/>
      <w:lang w:eastAsia="en-US"/>
    </w:rPr>
  </w:style>
  <w:style w:type="paragraph" w:styleId="BalloonText">
    <w:name w:val="Balloon Text"/>
    <w:basedOn w:val="Normal"/>
    <w:semiHidden/>
    <w:rsid w:val="00DE7C0F"/>
    <w:rPr>
      <w:rFonts w:ascii="Tahoma" w:hAnsi="Tahoma" w:cs="Tahoma"/>
      <w:sz w:val="16"/>
      <w:szCs w:val="16"/>
    </w:rPr>
  </w:style>
  <w:style w:type="character" w:customStyle="1" w:styleId="FooterChar">
    <w:name w:val="Footer Char"/>
    <w:basedOn w:val="DefaultParagraphFont"/>
    <w:link w:val="Footer"/>
    <w:uiPriority w:val="99"/>
    <w:rsid w:val="001B559A"/>
    <w:rPr>
      <w:sz w:val="24"/>
      <w:szCs w:val="24"/>
      <w:lang w:eastAsia="en-US"/>
    </w:rPr>
  </w:style>
  <w:style w:type="paragraph" w:customStyle="1" w:styleId="CharCharCharCharChar">
    <w:name w:val="Char Char Char Char Char"/>
    <w:basedOn w:val="Normal"/>
    <w:rsid w:val="006E77B4"/>
    <w:pPr>
      <w:spacing w:after="120" w:line="240" w:lineRule="exact"/>
    </w:pPr>
    <w:rPr>
      <w:rFonts w:ascii="Verdana" w:hAnsi="Verdana"/>
      <w:sz w:val="20"/>
      <w:szCs w:val="20"/>
      <w:lang w:val="en-US"/>
    </w:rPr>
  </w:style>
  <w:style w:type="paragraph" w:styleId="BodyTextIndent">
    <w:name w:val="Body Text Indent"/>
    <w:basedOn w:val="Normal"/>
    <w:link w:val="BodyTextIndentChar"/>
    <w:rsid w:val="00620DBE"/>
    <w:pPr>
      <w:spacing w:after="120"/>
      <w:ind w:left="283"/>
    </w:pPr>
    <w:rPr>
      <w:lang w:eastAsia="en-GB"/>
    </w:rPr>
  </w:style>
  <w:style w:type="character" w:customStyle="1" w:styleId="BodyTextIndentChar">
    <w:name w:val="Body Text Indent Char"/>
    <w:basedOn w:val="DefaultParagraphFont"/>
    <w:link w:val="BodyTextIndent"/>
    <w:rsid w:val="00620DBE"/>
    <w:rPr>
      <w:sz w:val="24"/>
      <w:szCs w:val="24"/>
    </w:rPr>
  </w:style>
  <w:style w:type="character" w:styleId="CommentReference">
    <w:name w:val="annotation reference"/>
    <w:basedOn w:val="DefaultParagraphFont"/>
    <w:uiPriority w:val="99"/>
    <w:semiHidden/>
    <w:unhideWhenUsed/>
    <w:rsid w:val="0028779F"/>
    <w:rPr>
      <w:sz w:val="16"/>
      <w:szCs w:val="16"/>
    </w:rPr>
  </w:style>
  <w:style w:type="paragraph" w:styleId="CommentText">
    <w:name w:val="annotation text"/>
    <w:basedOn w:val="Normal"/>
    <w:link w:val="CommentTextChar"/>
    <w:uiPriority w:val="99"/>
    <w:unhideWhenUsed/>
    <w:rsid w:val="0028779F"/>
    <w:rPr>
      <w:sz w:val="20"/>
      <w:szCs w:val="20"/>
    </w:rPr>
  </w:style>
  <w:style w:type="character" w:customStyle="1" w:styleId="CommentTextChar">
    <w:name w:val="Comment Text Char"/>
    <w:basedOn w:val="DefaultParagraphFont"/>
    <w:link w:val="CommentText"/>
    <w:uiPriority w:val="99"/>
    <w:rsid w:val="0028779F"/>
    <w:rPr>
      <w:lang w:eastAsia="en-US"/>
    </w:rPr>
  </w:style>
  <w:style w:type="paragraph" w:styleId="CommentSubject">
    <w:name w:val="annotation subject"/>
    <w:basedOn w:val="CommentText"/>
    <w:next w:val="CommentText"/>
    <w:link w:val="CommentSubjectChar"/>
    <w:uiPriority w:val="99"/>
    <w:semiHidden/>
    <w:unhideWhenUsed/>
    <w:rsid w:val="0028779F"/>
    <w:rPr>
      <w:b/>
      <w:bCs/>
    </w:rPr>
  </w:style>
  <w:style w:type="character" w:customStyle="1" w:styleId="CommentSubjectChar">
    <w:name w:val="Comment Subject Char"/>
    <w:basedOn w:val="CommentTextChar"/>
    <w:link w:val="CommentSubject"/>
    <w:uiPriority w:val="99"/>
    <w:semiHidden/>
    <w:rsid w:val="0028779F"/>
    <w:rPr>
      <w:b/>
      <w:bCs/>
      <w:lang w:eastAsia="en-US"/>
    </w:rPr>
  </w:style>
  <w:style w:type="paragraph" w:customStyle="1" w:styleId="paragraph">
    <w:name w:val="paragraph"/>
    <w:basedOn w:val="Normal"/>
    <w:rsid w:val="00957E6A"/>
    <w:pPr>
      <w:spacing w:before="100" w:beforeAutospacing="1" w:after="100" w:afterAutospacing="1"/>
    </w:pPr>
    <w:rPr>
      <w:lang w:eastAsia="en-GB"/>
    </w:rPr>
  </w:style>
  <w:style w:type="character" w:customStyle="1" w:styleId="normaltextrun">
    <w:name w:val="normaltextrun"/>
    <w:basedOn w:val="DefaultParagraphFont"/>
    <w:rsid w:val="00957E6A"/>
  </w:style>
  <w:style w:type="character" w:customStyle="1" w:styleId="spellingerror">
    <w:name w:val="spellingerror"/>
    <w:basedOn w:val="DefaultParagraphFont"/>
    <w:rsid w:val="00957E6A"/>
  </w:style>
  <w:style w:type="character" w:customStyle="1" w:styleId="eop">
    <w:name w:val="eop"/>
    <w:basedOn w:val="DefaultParagraphFont"/>
    <w:rsid w:val="00957E6A"/>
  </w:style>
  <w:style w:type="paragraph" w:styleId="Revision">
    <w:name w:val="Revision"/>
    <w:hidden/>
    <w:uiPriority w:val="99"/>
    <w:semiHidden/>
    <w:rsid w:val="0061533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860">
      <w:bodyDiv w:val="1"/>
      <w:marLeft w:val="0"/>
      <w:marRight w:val="0"/>
      <w:marTop w:val="0"/>
      <w:marBottom w:val="0"/>
      <w:divBdr>
        <w:top w:val="none" w:sz="0" w:space="0" w:color="auto"/>
        <w:left w:val="none" w:sz="0" w:space="0" w:color="auto"/>
        <w:bottom w:val="none" w:sz="0" w:space="0" w:color="auto"/>
        <w:right w:val="none" w:sz="0" w:space="0" w:color="auto"/>
      </w:divBdr>
    </w:div>
    <w:div w:id="183326579">
      <w:bodyDiv w:val="1"/>
      <w:marLeft w:val="0"/>
      <w:marRight w:val="0"/>
      <w:marTop w:val="0"/>
      <w:marBottom w:val="0"/>
      <w:divBdr>
        <w:top w:val="none" w:sz="0" w:space="0" w:color="auto"/>
        <w:left w:val="none" w:sz="0" w:space="0" w:color="auto"/>
        <w:bottom w:val="none" w:sz="0" w:space="0" w:color="auto"/>
        <w:right w:val="none" w:sz="0" w:space="0" w:color="auto"/>
      </w:divBdr>
    </w:div>
    <w:div w:id="285700431">
      <w:bodyDiv w:val="1"/>
      <w:marLeft w:val="0"/>
      <w:marRight w:val="0"/>
      <w:marTop w:val="0"/>
      <w:marBottom w:val="0"/>
      <w:divBdr>
        <w:top w:val="none" w:sz="0" w:space="0" w:color="auto"/>
        <w:left w:val="none" w:sz="0" w:space="0" w:color="auto"/>
        <w:bottom w:val="none" w:sz="0" w:space="0" w:color="auto"/>
        <w:right w:val="none" w:sz="0" w:space="0" w:color="auto"/>
      </w:divBdr>
    </w:div>
    <w:div w:id="312367532">
      <w:bodyDiv w:val="1"/>
      <w:marLeft w:val="0"/>
      <w:marRight w:val="0"/>
      <w:marTop w:val="0"/>
      <w:marBottom w:val="0"/>
      <w:divBdr>
        <w:top w:val="none" w:sz="0" w:space="0" w:color="auto"/>
        <w:left w:val="none" w:sz="0" w:space="0" w:color="auto"/>
        <w:bottom w:val="none" w:sz="0" w:space="0" w:color="auto"/>
        <w:right w:val="none" w:sz="0" w:space="0" w:color="auto"/>
      </w:divBdr>
    </w:div>
    <w:div w:id="326979653">
      <w:bodyDiv w:val="1"/>
      <w:marLeft w:val="0"/>
      <w:marRight w:val="0"/>
      <w:marTop w:val="0"/>
      <w:marBottom w:val="0"/>
      <w:divBdr>
        <w:top w:val="none" w:sz="0" w:space="0" w:color="auto"/>
        <w:left w:val="none" w:sz="0" w:space="0" w:color="auto"/>
        <w:bottom w:val="none" w:sz="0" w:space="0" w:color="auto"/>
        <w:right w:val="none" w:sz="0" w:space="0" w:color="auto"/>
      </w:divBdr>
    </w:div>
    <w:div w:id="406346646">
      <w:bodyDiv w:val="1"/>
      <w:marLeft w:val="0"/>
      <w:marRight w:val="0"/>
      <w:marTop w:val="0"/>
      <w:marBottom w:val="0"/>
      <w:divBdr>
        <w:top w:val="none" w:sz="0" w:space="0" w:color="auto"/>
        <w:left w:val="none" w:sz="0" w:space="0" w:color="auto"/>
        <w:bottom w:val="none" w:sz="0" w:space="0" w:color="auto"/>
        <w:right w:val="none" w:sz="0" w:space="0" w:color="auto"/>
      </w:divBdr>
    </w:div>
    <w:div w:id="646938473">
      <w:bodyDiv w:val="1"/>
      <w:marLeft w:val="0"/>
      <w:marRight w:val="0"/>
      <w:marTop w:val="0"/>
      <w:marBottom w:val="0"/>
      <w:divBdr>
        <w:top w:val="none" w:sz="0" w:space="0" w:color="auto"/>
        <w:left w:val="none" w:sz="0" w:space="0" w:color="auto"/>
        <w:bottom w:val="none" w:sz="0" w:space="0" w:color="auto"/>
        <w:right w:val="none" w:sz="0" w:space="0" w:color="auto"/>
      </w:divBdr>
    </w:div>
    <w:div w:id="686641545">
      <w:bodyDiv w:val="1"/>
      <w:marLeft w:val="0"/>
      <w:marRight w:val="0"/>
      <w:marTop w:val="0"/>
      <w:marBottom w:val="0"/>
      <w:divBdr>
        <w:top w:val="none" w:sz="0" w:space="0" w:color="auto"/>
        <w:left w:val="none" w:sz="0" w:space="0" w:color="auto"/>
        <w:bottom w:val="none" w:sz="0" w:space="0" w:color="auto"/>
        <w:right w:val="none" w:sz="0" w:space="0" w:color="auto"/>
      </w:divBdr>
    </w:div>
    <w:div w:id="739836969">
      <w:bodyDiv w:val="1"/>
      <w:marLeft w:val="0"/>
      <w:marRight w:val="0"/>
      <w:marTop w:val="0"/>
      <w:marBottom w:val="0"/>
      <w:divBdr>
        <w:top w:val="none" w:sz="0" w:space="0" w:color="auto"/>
        <w:left w:val="none" w:sz="0" w:space="0" w:color="auto"/>
        <w:bottom w:val="none" w:sz="0" w:space="0" w:color="auto"/>
        <w:right w:val="none" w:sz="0" w:space="0" w:color="auto"/>
      </w:divBdr>
    </w:div>
    <w:div w:id="794834980">
      <w:bodyDiv w:val="1"/>
      <w:marLeft w:val="0"/>
      <w:marRight w:val="0"/>
      <w:marTop w:val="0"/>
      <w:marBottom w:val="0"/>
      <w:divBdr>
        <w:top w:val="none" w:sz="0" w:space="0" w:color="auto"/>
        <w:left w:val="none" w:sz="0" w:space="0" w:color="auto"/>
        <w:bottom w:val="none" w:sz="0" w:space="0" w:color="auto"/>
        <w:right w:val="none" w:sz="0" w:space="0" w:color="auto"/>
      </w:divBdr>
    </w:div>
    <w:div w:id="850073281">
      <w:bodyDiv w:val="1"/>
      <w:marLeft w:val="0"/>
      <w:marRight w:val="0"/>
      <w:marTop w:val="0"/>
      <w:marBottom w:val="0"/>
      <w:divBdr>
        <w:top w:val="none" w:sz="0" w:space="0" w:color="auto"/>
        <w:left w:val="none" w:sz="0" w:space="0" w:color="auto"/>
        <w:bottom w:val="none" w:sz="0" w:space="0" w:color="auto"/>
        <w:right w:val="none" w:sz="0" w:space="0" w:color="auto"/>
      </w:divBdr>
    </w:div>
    <w:div w:id="1049963394">
      <w:bodyDiv w:val="1"/>
      <w:marLeft w:val="0"/>
      <w:marRight w:val="0"/>
      <w:marTop w:val="0"/>
      <w:marBottom w:val="0"/>
      <w:divBdr>
        <w:top w:val="none" w:sz="0" w:space="0" w:color="auto"/>
        <w:left w:val="none" w:sz="0" w:space="0" w:color="auto"/>
        <w:bottom w:val="none" w:sz="0" w:space="0" w:color="auto"/>
        <w:right w:val="none" w:sz="0" w:space="0" w:color="auto"/>
      </w:divBdr>
    </w:div>
    <w:div w:id="1064572804">
      <w:bodyDiv w:val="1"/>
      <w:marLeft w:val="0"/>
      <w:marRight w:val="0"/>
      <w:marTop w:val="0"/>
      <w:marBottom w:val="0"/>
      <w:divBdr>
        <w:top w:val="none" w:sz="0" w:space="0" w:color="auto"/>
        <w:left w:val="none" w:sz="0" w:space="0" w:color="auto"/>
        <w:bottom w:val="none" w:sz="0" w:space="0" w:color="auto"/>
        <w:right w:val="none" w:sz="0" w:space="0" w:color="auto"/>
      </w:divBdr>
    </w:div>
    <w:div w:id="1091075955">
      <w:bodyDiv w:val="1"/>
      <w:marLeft w:val="0"/>
      <w:marRight w:val="0"/>
      <w:marTop w:val="0"/>
      <w:marBottom w:val="0"/>
      <w:divBdr>
        <w:top w:val="none" w:sz="0" w:space="0" w:color="auto"/>
        <w:left w:val="none" w:sz="0" w:space="0" w:color="auto"/>
        <w:bottom w:val="none" w:sz="0" w:space="0" w:color="auto"/>
        <w:right w:val="none" w:sz="0" w:space="0" w:color="auto"/>
      </w:divBdr>
    </w:div>
    <w:div w:id="1209994556">
      <w:bodyDiv w:val="1"/>
      <w:marLeft w:val="0"/>
      <w:marRight w:val="0"/>
      <w:marTop w:val="0"/>
      <w:marBottom w:val="0"/>
      <w:divBdr>
        <w:top w:val="none" w:sz="0" w:space="0" w:color="auto"/>
        <w:left w:val="none" w:sz="0" w:space="0" w:color="auto"/>
        <w:bottom w:val="none" w:sz="0" w:space="0" w:color="auto"/>
        <w:right w:val="none" w:sz="0" w:space="0" w:color="auto"/>
      </w:divBdr>
    </w:div>
    <w:div w:id="1296176042">
      <w:bodyDiv w:val="1"/>
      <w:marLeft w:val="0"/>
      <w:marRight w:val="0"/>
      <w:marTop w:val="0"/>
      <w:marBottom w:val="0"/>
      <w:divBdr>
        <w:top w:val="none" w:sz="0" w:space="0" w:color="auto"/>
        <w:left w:val="none" w:sz="0" w:space="0" w:color="auto"/>
        <w:bottom w:val="none" w:sz="0" w:space="0" w:color="auto"/>
        <w:right w:val="none" w:sz="0" w:space="0" w:color="auto"/>
      </w:divBdr>
    </w:div>
    <w:div w:id="1410422094">
      <w:bodyDiv w:val="1"/>
      <w:marLeft w:val="0"/>
      <w:marRight w:val="0"/>
      <w:marTop w:val="0"/>
      <w:marBottom w:val="0"/>
      <w:divBdr>
        <w:top w:val="none" w:sz="0" w:space="0" w:color="auto"/>
        <w:left w:val="none" w:sz="0" w:space="0" w:color="auto"/>
        <w:bottom w:val="none" w:sz="0" w:space="0" w:color="auto"/>
        <w:right w:val="none" w:sz="0" w:space="0" w:color="auto"/>
      </w:divBdr>
    </w:div>
    <w:div w:id="1723094132">
      <w:bodyDiv w:val="1"/>
      <w:marLeft w:val="0"/>
      <w:marRight w:val="0"/>
      <w:marTop w:val="0"/>
      <w:marBottom w:val="0"/>
      <w:divBdr>
        <w:top w:val="none" w:sz="0" w:space="0" w:color="auto"/>
        <w:left w:val="none" w:sz="0" w:space="0" w:color="auto"/>
        <w:bottom w:val="none" w:sz="0" w:space="0" w:color="auto"/>
        <w:right w:val="none" w:sz="0" w:space="0" w:color="auto"/>
      </w:divBdr>
    </w:div>
    <w:div w:id="2019304778">
      <w:bodyDiv w:val="1"/>
      <w:marLeft w:val="0"/>
      <w:marRight w:val="0"/>
      <w:marTop w:val="0"/>
      <w:marBottom w:val="0"/>
      <w:divBdr>
        <w:top w:val="none" w:sz="0" w:space="0" w:color="auto"/>
        <w:left w:val="none" w:sz="0" w:space="0" w:color="auto"/>
        <w:bottom w:val="none" w:sz="0" w:space="0" w:color="auto"/>
        <w:right w:val="none" w:sz="0" w:space="0" w:color="auto"/>
      </w:divBdr>
    </w:div>
    <w:div w:id="2023622908">
      <w:bodyDiv w:val="1"/>
      <w:marLeft w:val="0"/>
      <w:marRight w:val="0"/>
      <w:marTop w:val="0"/>
      <w:marBottom w:val="0"/>
      <w:divBdr>
        <w:top w:val="none" w:sz="0" w:space="0" w:color="auto"/>
        <w:left w:val="none" w:sz="0" w:space="0" w:color="auto"/>
        <w:bottom w:val="none" w:sz="0" w:space="0" w:color="auto"/>
        <w:right w:val="none" w:sz="0" w:space="0" w:color="auto"/>
      </w:divBdr>
    </w:div>
    <w:div w:id="2056391612">
      <w:bodyDiv w:val="1"/>
      <w:marLeft w:val="0"/>
      <w:marRight w:val="0"/>
      <w:marTop w:val="0"/>
      <w:marBottom w:val="0"/>
      <w:divBdr>
        <w:top w:val="none" w:sz="0" w:space="0" w:color="auto"/>
        <w:left w:val="none" w:sz="0" w:space="0" w:color="auto"/>
        <w:bottom w:val="none" w:sz="0" w:space="0" w:color="auto"/>
        <w:right w:val="none" w:sz="0" w:space="0" w:color="auto"/>
      </w:divBdr>
    </w:div>
    <w:div w:id="20774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be2c83-073b-4ee4-9b5f-41158315fd11" xsi:nil="true"/>
    <lcf76f155ced4ddcb4097134ff3c332f xmlns="6c6663c7-77b9-4f04-ab5f-6f5d6f1a8a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CA56796EEF4B744B0AF448F71A64791" ma:contentTypeVersion="18" ma:contentTypeDescription="Create a new document." ma:contentTypeScope="" ma:versionID="4dc93e74f7ba08b3b5ec55c87fc10763">
  <xsd:schema xmlns:xsd="http://www.w3.org/2001/XMLSchema" xmlns:xs="http://www.w3.org/2001/XMLSchema" xmlns:p="http://schemas.microsoft.com/office/2006/metadata/properties" xmlns:ns2="2186290e-e334-4a00-acf6-287c4ce9e6ee" xmlns:ns3="6c6663c7-77b9-4f04-ab5f-6f5d6f1a8a98" xmlns:ns4="54be2c83-073b-4ee4-9b5f-41158315fd11" targetNamespace="http://schemas.microsoft.com/office/2006/metadata/properties" ma:root="true" ma:fieldsID="9e3e10fbc7ef9a3c162c9fa408e0af3c" ns2:_="" ns3:_="" ns4:_="">
    <xsd:import namespace="2186290e-e334-4a00-acf6-287c4ce9e6ee"/>
    <xsd:import namespace="6c6663c7-77b9-4f04-ab5f-6f5d6f1a8a98"/>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6290e-e334-4a00-acf6-287c4ce9e6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663c7-77b9-4f04-ab5f-6f5d6f1a8a9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2AE6C-75F8-42FA-877D-A5F4D9C78A53}">
  <ds:schemaRefs>
    <ds:schemaRef ds:uri="http://schemas.microsoft.com/office/2006/metadata/properties"/>
    <ds:schemaRef ds:uri="http://schemas.microsoft.com/office/infopath/2007/PartnerControls"/>
    <ds:schemaRef ds:uri="0f096d39-caff-4a4c-a3ba-8c34e564480a"/>
    <ds:schemaRef ds:uri="54be2c83-073b-4ee4-9b5f-41158315fd11"/>
  </ds:schemaRefs>
</ds:datastoreItem>
</file>

<file path=customXml/itemProps2.xml><?xml version="1.0" encoding="utf-8"?>
<ds:datastoreItem xmlns:ds="http://schemas.openxmlformats.org/officeDocument/2006/customXml" ds:itemID="{40ABA6E7-2CDE-4D6D-B292-AC69A4F70A6C}">
  <ds:schemaRefs>
    <ds:schemaRef ds:uri="http://schemas.microsoft.com/sharepoint/v3/contenttype/forms"/>
  </ds:schemaRefs>
</ds:datastoreItem>
</file>

<file path=customXml/itemProps3.xml><?xml version="1.0" encoding="utf-8"?>
<ds:datastoreItem xmlns:ds="http://schemas.openxmlformats.org/officeDocument/2006/customXml" ds:itemID="{05E593DC-1800-4A17-A1C9-5D5C3529C039}">
  <ds:schemaRefs>
    <ds:schemaRef ds:uri="http://schemas.openxmlformats.org/officeDocument/2006/bibliography"/>
  </ds:schemaRefs>
</ds:datastoreItem>
</file>

<file path=customXml/itemProps4.xml><?xml version="1.0" encoding="utf-8"?>
<ds:datastoreItem xmlns:ds="http://schemas.openxmlformats.org/officeDocument/2006/customXml" ds:itemID="{E8FFF7C6-A86D-4C16-8C4C-177914C5E384}"/>
</file>

<file path=docProps/app.xml><?xml version="1.0" encoding="utf-8"?>
<Properties xmlns="http://schemas.openxmlformats.org/officeDocument/2006/extended-properties" xmlns:vt="http://schemas.openxmlformats.org/officeDocument/2006/docPropsVTypes">
  <Template>Normal</Template>
  <TotalTime>4</TotalTime>
  <Pages>4</Pages>
  <Words>926</Words>
  <Characters>5279</Characters>
  <Application>Microsoft Office Word</Application>
  <DocSecurity>0</DocSecurity>
  <Lines>43</Lines>
  <Paragraphs>12</Paragraphs>
  <ScaleCrop>false</ScaleCrop>
  <Company>ACH</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FUNDRAISING</dc:title>
  <dc:creator>Julian</dc:creator>
  <cp:lastModifiedBy>Julia Hodgson</cp:lastModifiedBy>
  <cp:revision>4</cp:revision>
  <cp:lastPrinted>2022-08-18T10:07:00Z</cp:lastPrinted>
  <dcterms:created xsi:type="dcterms:W3CDTF">2025-04-07T09:43:00Z</dcterms:created>
  <dcterms:modified xsi:type="dcterms:W3CDTF">2025-04-07T09:46:00Z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0x0101002CA56796EEF4B744B0AF448F71A64791</vt:lpwstr>
  </property>
  <property fmtid="{D5CDD505-2E9C-101B-9397-08002B2CF9AE}" pid="3" name="MediaServiceImageTags">
    <vt:lpwstr/>
  </property>
</Properties>
</file>